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775"/>
        </w:tabs>
        <w:rPr>
          <w:rFonts w:ascii="仿宋_GB2312" w:eastAsia="仿宋_GB2312"/>
          <w:color w:val="auto"/>
          <w:sz w:val="28"/>
          <w:szCs w:val="28"/>
        </w:rPr>
      </w:pPr>
      <w:r>
        <w:rPr>
          <w:rFonts w:hint="eastAsia" w:ascii="黑体" w:hAnsi="黑体" w:eastAsia="黑体" w:cs="黑体"/>
          <w:sz w:val="28"/>
          <w:szCs w:val="28"/>
        </w:rPr>
        <w:t xml:space="preserve">附表1 </w:t>
      </w:r>
      <w:r>
        <w:rPr>
          <w:rFonts w:hint="eastAsia" w:ascii="仿宋_GB2312" w:eastAsia="仿宋_GB2312"/>
          <w:sz w:val="28"/>
          <w:szCs w:val="28"/>
        </w:rPr>
        <w:t xml:space="preserve">           </w:t>
      </w:r>
    </w:p>
    <w:p>
      <w:pPr>
        <w:tabs>
          <w:tab w:val="left" w:pos="8775"/>
        </w:tabs>
        <w:jc w:val="center"/>
        <w:rPr>
          <w:rFonts w:hint="eastAsia" w:ascii="仿宋_GB2312" w:eastAsia="宋体"/>
          <w:color w:val="auto"/>
          <w:sz w:val="28"/>
          <w:szCs w:val="28"/>
          <w:lang w:val="en-US" w:eastAsia="zh-CN"/>
        </w:rPr>
      </w:pPr>
      <w:r>
        <w:rPr>
          <w:rFonts w:hint="eastAsia" w:ascii="宋体" w:hAnsi="宋体" w:eastAsia="宋体" w:cs="宋体"/>
          <w:b/>
          <w:bCs/>
          <w:color w:val="auto"/>
          <w:sz w:val="32"/>
          <w:szCs w:val="32"/>
          <w:lang w:eastAsia="zh-CN"/>
        </w:rPr>
        <w:t>广西壮族自治区</w:t>
      </w:r>
      <w:r>
        <w:rPr>
          <w:rFonts w:hint="eastAsia" w:ascii="宋体" w:hAnsi="宋体" w:eastAsia="宋体" w:cs="宋体"/>
          <w:b/>
          <w:bCs/>
          <w:color w:val="auto"/>
          <w:sz w:val="32"/>
          <w:szCs w:val="32"/>
        </w:rPr>
        <w:t>家庭经济困难学生认定申请</w:t>
      </w:r>
      <w:r>
        <w:rPr>
          <w:rFonts w:hint="eastAsia" w:ascii="宋体" w:hAnsi="宋体" w:cs="宋体"/>
          <w:b/>
          <w:bCs/>
          <w:color w:val="auto"/>
          <w:sz w:val="32"/>
          <w:szCs w:val="32"/>
          <w:lang w:val="en-US" w:eastAsia="zh-CN"/>
        </w:rPr>
        <w:t>表</w:t>
      </w:r>
      <w:r>
        <w:commentReference w:id="0"/>
      </w:r>
    </w:p>
    <w:p>
      <w:pPr>
        <w:tabs>
          <w:tab w:val="left" w:pos="8775"/>
        </w:tabs>
        <w:rPr>
          <w:rFonts w:ascii="仿宋_GB2312" w:eastAsia="仿宋_GB2312"/>
          <w:b/>
          <w:bCs/>
          <w:color w:val="auto"/>
          <w:szCs w:val="21"/>
        </w:rPr>
      </w:pPr>
      <w:r>
        <w:rPr>
          <w:rFonts w:hint="eastAsia" w:ascii="仿宋_GB2312" w:eastAsia="仿宋_GB2312"/>
          <w:b/>
          <w:bCs/>
          <w:color w:val="auto"/>
          <w:szCs w:val="21"/>
        </w:rPr>
        <w:t>学校</w:t>
      </w:r>
      <w:r>
        <w:rPr>
          <w:rFonts w:hint="eastAsia" w:ascii="仿宋_GB2312" w:eastAsia="仿宋_GB2312"/>
          <w:b/>
          <w:bCs/>
          <w:color w:val="auto"/>
          <w:szCs w:val="21"/>
          <w:lang w:eastAsia="zh-CN"/>
        </w:rPr>
        <w:t>名称</w:t>
      </w:r>
      <w:r>
        <w:rPr>
          <w:rFonts w:ascii="仿宋_GB2312" w:eastAsia="仿宋_GB2312"/>
          <w:b/>
          <w:color w:val="auto"/>
          <w:szCs w:val="21"/>
          <w:u w:val="single"/>
        </w:rPr>
        <w:t xml:space="preserve">            </w:t>
      </w:r>
      <w:r>
        <w:rPr>
          <w:rFonts w:hint="eastAsia" w:ascii="仿宋_GB2312" w:eastAsia="仿宋_GB2312"/>
          <w:b/>
          <w:color w:val="auto"/>
          <w:szCs w:val="21"/>
          <w:u w:val="single"/>
        </w:rPr>
        <w:t xml:space="preserve">    </w:t>
      </w:r>
      <w:r>
        <w:rPr>
          <w:rFonts w:ascii="仿宋_GB2312" w:eastAsia="仿宋_GB2312"/>
          <w:b/>
          <w:color w:val="auto"/>
          <w:szCs w:val="21"/>
          <w:u w:val="single"/>
        </w:rPr>
        <w:t xml:space="preserve">         </w:t>
      </w:r>
      <w:r>
        <w:rPr>
          <w:rFonts w:hint="eastAsia" w:ascii="仿宋_GB2312" w:eastAsia="仿宋_GB2312"/>
          <w:b/>
          <w:color w:val="auto"/>
          <w:szCs w:val="21"/>
          <w:u w:val="single"/>
          <w:lang w:val="en-US" w:eastAsia="zh-CN"/>
        </w:rPr>
        <w:t xml:space="preserve">         </w:t>
      </w:r>
      <w:r>
        <w:rPr>
          <w:rFonts w:hint="eastAsia" w:ascii="仿宋_GB2312" w:eastAsia="仿宋_GB2312"/>
          <w:b/>
          <w:color w:val="auto"/>
          <w:szCs w:val="21"/>
          <w:u w:val="none"/>
          <w:lang w:val="en-US" w:eastAsia="zh-CN"/>
        </w:rPr>
        <w:t xml:space="preserve">  </w:t>
      </w:r>
      <w:r>
        <w:rPr>
          <w:rFonts w:hint="eastAsia" w:ascii="仿宋_GB2312" w:eastAsia="仿宋_GB2312"/>
          <w:b/>
          <w:bCs/>
          <w:color w:val="auto"/>
          <w:szCs w:val="21"/>
        </w:rPr>
        <w:t>年级</w:t>
      </w:r>
      <w:r>
        <w:rPr>
          <w:rFonts w:ascii="仿宋_GB2312" w:eastAsia="仿宋_GB2312"/>
          <w:b/>
          <w:color w:val="auto"/>
          <w:szCs w:val="21"/>
          <w:u w:val="single"/>
        </w:rPr>
        <w:t xml:space="preserve">    </w:t>
      </w:r>
      <w:r>
        <w:rPr>
          <w:rFonts w:hint="eastAsia" w:ascii="仿宋_GB2312" w:eastAsia="仿宋_GB2312"/>
          <w:b/>
          <w:color w:val="auto"/>
          <w:szCs w:val="21"/>
          <w:u w:val="single"/>
        </w:rPr>
        <w:t xml:space="preserve">   </w:t>
      </w:r>
      <w:r>
        <w:rPr>
          <w:rFonts w:ascii="仿宋_GB2312" w:eastAsia="仿宋_GB2312"/>
          <w:b/>
          <w:color w:val="auto"/>
          <w:szCs w:val="21"/>
          <w:u w:val="single"/>
        </w:rPr>
        <w:t xml:space="preserve">    </w:t>
      </w:r>
      <w:r>
        <w:rPr>
          <w:rFonts w:hint="eastAsia" w:ascii="仿宋_GB2312" w:eastAsia="仿宋_GB2312"/>
          <w:b/>
          <w:color w:val="auto"/>
          <w:szCs w:val="21"/>
          <w:u w:val="none"/>
          <w:lang w:eastAsia="zh-CN"/>
        </w:rPr>
        <w:t>（</w:t>
      </w:r>
      <w:r>
        <w:rPr>
          <w:rFonts w:hint="eastAsia" w:ascii="仿宋_GB2312" w:eastAsia="仿宋_GB2312"/>
          <w:b/>
          <w:color w:val="auto"/>
          <w:szCs w:val="21"/>
          <w:u w:val="none"/>
          <w:lang w:val="en-US" w:eastAsia="zh-CN"/>
        </w:rPr>
        <w:t>20</w:t>
      </w:r>
      <w:r>
        <w:rPr>
          <w:rFonts w:hint="eastAsia" w:ascii="仿宋_GB2312" w:eastAsia="仿宋_GB2312"/>
          <w:b/>
          <w:color w:val="auto"/>
          <w:szCs w:val="21"/>
          <w:u w:val="single"/>
          <w:lang w:val="en-US" w:eastAsia="zh-CN"/>
        </w:rPr>
        <w:t xml:space="preserve">    </w:t>
      </w:r>
      <w:r>
        <w:rPr>
          <w:rFonts w:hint="eastAsia" w:ascii="仿宋_GB2312" w:eastAsia="仿宋_GB2312"/>
          <w:b/>
          <w:color w:val="auto"/>
          <w:szCs w:val="21"/>
          <w:u w:val="none"/>
          <w:lang w:val="en-US" w:eastAsia="zh-CN"/>
        </w:rPr>
        <w:t>级</w:t>
      </w:r>
      <w:r>
        <w:rPr>
          <w:rFonts w:hint="eastAsia" w:ascii="仿宋_GB2312" w:eastAsia="仿宋_GB2312"/>
          <w:b/>
          <w:color w:val="auto"/>
          <w:szCs w:val="21"/>
          <w:u w:val="none"/>
          <w:lang w:eastAsia="zh-CN"/>
        </w:rPr>
        <w:t>）</w:t>
      </w:r>
      <w:r>
        <w:rPr>
          <w:rFonts w:hint="eastAsia" w:ascii="仿宋_GB2312" w:eastAsia="仿宋_GB2312"/>
          <w:b/>
          <w:color w:val="auto"/>
          <w:szCs w:val="21"/>
          <w:u w:val="none"/>
          <w:lang w:val="en-US" w:eastAsia="zh-CN"/>
        </w:rPr>
        <w:t xml:space="preserve">  </w:t>
      </w:r>
      <w:r>
        <w:rPr>
          <w:rFonts w:hint="eastAsia" w:ascii="仿宋_GB2312" w:eastAsia="仿宋_GB2312"/>
          <w:b/>
          <w:bCs/>
          <w:color w:val="auto"/>
          <w:szCs w:val="21"/>
        </w:rPr>
        <w:t>班别</w:t>
      </w:r>
      <w:r>
        <w:rPr>
          <w:rFonts w:ascii="仿宋_GB2312" w:eastAsia="仿宋_GB2312"/>
          <w:b/>
          <w:color w:val="auto"/>
          <w:szCs w:val="21"/>
          <w:u w:val="single"/>
        </w:rPr>
        <w:t xml:space="preserve">           </w:t>
      </w:r>
      <w:r>
        <w:rPr>
          <w:rFonts w:hint="eastAsia" w:ascii="仿宋_GB2312" w:eastAsia="仿宋_GB2312"/>
          <w:b/>
          <w:color w:val="auto"/>
          <w:szCs w:val="21"/>
          <w:u w:val="single"/>
          <w:lang w:val="en-US" w:eastAsia="zh-CN"/>
        </w:rPr>
        <w:t xml:space="preserve">    </w:t>
      </w:r>
    </w:p>
    <w:tbl>
      <w:tblPr>
        <w:tblStyle w:val="6"/>
        <w:tblW w:w="544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1"/>
        <w:gridCol w:w="1"/>
        <w:gridCol w:w="675"/>
        <w:gridCol w:w="841"/>
        <w:gridCol w:w="849"/>
        <w:gridCol w:w="922"/>
        <w:gridCol w:w="1206"/>
        <w:gridCol w:w="412"/>
        <w:gridCol w:w="254"/>
        <w:gridCol w:w="284"/>
        <w:gridCol w:w="387"/>
        <w:gridCol w:w="221"/>
        <w:gridCol w:w="775"/>
        <w:gridCol w:w="20"/>
        <w:gridCol w:w="196"/>
        <w:gridCol w:w="1212"/>
        <w:gridCol w:w="562"/>
        <w:gridCol w:w="584"/>
        <w:gridCol w:w="52"/>
        <w:gridCol w:w="816"/>
        <w:gridCol w:w="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pct"/>
          <w:cantSplit/>
          <w:trHeight w:val="509" w:hRule="atLeast"/>
          <w:jc w:val="center"/>
        </w:trPr>
        <w:tc>
          <w:tcPr>
            <w:tcW w:w="200" w:type="pct"/>
            <w:vMerge w:val="restart"/>
            <w:noWrap w:val="0"/>
            <w:textDirection w:val="tbRlV"/>
            <w:vAlign w:val="center"/>
          </w:tcPr>
          <w:p>
            <w:pPr>
              <w:spacing w:line="300" w:lineRule="exact"/>
              <w:ind w:left="113" w:right="113"/>
              <w:jc w:val="center"/>
              <w:rPr>
                <w:rFonts w:ascii="宋体" w:hAnsi="宋体"/>
                <w:b/>
                <w:bCs/>
                <w:color w:val="auto"/>
                <w:szCs w:val="21"/>
              </w:rPr>
            </w:pPr>
            <w:r>
              <w:rPr>
                <w:rFonts w:hint="eastAsia" w:ascii="宋体" w:hAnsi="宋体"/>
                <w:b/>
                <w:bCs/>
                <w:color w:val="auto"/>
                <w:szCs w:val="21"/>
              </w:rPr>
              <w:t>学生基本情况</w:t>
            </w:r>
          </w:p>
        </w:tc>
        <w:tc>
          <w:tcPr>
            <w:tcW w:w="315" w:type="pct"/>
            <w:gridSpan w:val="2"/>
            <w:noWrap w:val="0"/>
            <w:vAlign w:val="center"/>
          </w:tcPr>
          <w:p>
            <w:pPr>
              <w:spacing w:line="3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姓名</w:t>
            </w:r>
          </w:p>
        </w:tc>
        <w:tc>
          <w:tcPr>
            <w:tcW w:w="787" w:type="pct"/>
            <w:gridSpan w:val="2"/>
            <w:noWrap w:val="0"/>
            <w:vAlign w:val="center"/>
          </w:tcPr>
          <w:p>
            <w:pPr>
              <w:spacing w:line="300" w:lineRule="exact"/>
              <w:jc w:val="center"/>
              <w:rPr>
                <w:rFonts w:hint="eastAsia" w:ascii="仿宋_GB2312" w:hAnsi="仿宋_GB2312" w:eastAsia="仿宋_GB2312" w:cs="仿宋_GB2312"/>
                <w:color w:val="auto"/>
                <w:szCs w:val="21"/>
              </w:rPr>
            </w:pPr>
          </w:p>
        </w:tc>
        <w:tc>
          <w:tcPr>
            <w:tcW w:w="429" w:type="pct"/>
            <w:noWrap w:val="0"/>
            <w:vAlign w:val="center"/>
          </w:tcPr>
          <w:p>
            <w:pPr>
              <w:spacing w:line="3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性别</w:t>
            </w:r>
          </w:p>
        </w:tc>
        <w:tc>
          <w:tcPr>
            <w:tcW w:w="562" w:type="pct"/>
            <w:noWrap w:val="0"/>
            <w:vAlign w:val="center"/>
          </w:tcPr>
          <w:p>
            <w:pPr>
              <w:spacing w:line="300" w:lineRule="exact"/>
              <w:jc w:val="center"/>
              <w:rPr>
                <w:rFonts w:ascii="仿宋_GB2312" w:hAnsi="仿宋_GB2312" w:eastAsia="仿宋_GB2312" w:cs="仿宋_GB2312"/>
                <w:color w:val="auto"/>
                <w:szCs w:val="21"/>
              </w:rPr>
            </w:pPr>
          </w:p>
        </w:tc>
        <w:tc>
          <w:tcPr>
            <w:tcW w:w="726" w:type="pct"/>
            <w:gridSpan w:val="5"/>
            <w:noWrap w:val="0"/>
            <w:vAlign w:val="center"/>
          </w:tcPr>
          <w:p>
            <w:pPr>
              <w:spacing w:line="3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民族</w:t>
            </w:r>
          </w:p>
        </w:tc>
        <w:tc>
          <w:tcPr>
            <w:tcW w:w="361" w:type="pct"/>
            <w:noWrap w:val="0"/>
            <w:vAlign w:val="center"/>
          </w:tcPr>
          <w:p>
            <w:pPr>
              <w:spacing w:line="300" w:lineRule="exact"/>
              <w:jc w:val="center"/>
              <w:rPr>
                <w:rFonts w:ascii="仿宋_GB2312" w:hAnsi="仿宋_GB2312" w:eastAsia="仿宋_GB2312" w:cs="仿宋_GB2312"/>
                <w:color w:val="auto"/>
                <w:szCs w:val="21"/>
              </w:rPr>
            </w:pPr>
          </w:p>
        </w:tc>
        <w:tc>
          <w:tcPr>
            <w:tcW w:w="665" w:type="pct"/>
            <w:gridSpan w:val="3"/>
            <w:noWrap w:val="0"/>
            <w:vAlign w:val="center"/>
          </w:tcPr>
          <w:p>
            <w:pPr>
              <w:spacing w:line="3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出生年月</w:t>
            </w:r>
          </w:p>
        </w:tc>
        <w:tc>
          <w:tcPr>
            <w:tcW w:w="938" w:type="pct"/>
            <w:gridSpan w:val="4"/>
            <w:noWrap w:val="0"/>
            <w:vAlign w:val="center"/>
          </w:tcPr>
          <w:p>
            <w:pPr>
              <w:spacing w:line="300" w:lineRule="exact"/>
              <w:jc w:val="center"/>
              <w:rPr>
                <w:rFonts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pct"/>
          <w:cantSplit/>
          <w:trHeight w:val="485" w:hRule="atLeast"/>
          <w:jc w:val="center"/>
        </w:trPr>
        <w:tc>
          <w:tcPr>
            <w:tcW w:w="200" w:type="pct"/>
            <w:vMerge w:val="continue"/>
            <w:noWrap w:val="0"/>
            <w:vAlign w:val="center"/>
          </w:tcPr>
          <w:p>
            <w:pPr>
              <w:spacing w:line="300" w:lineRule="exact"/>
              <w:jc w:val="center"/>
              <w:rPr>
                <w:rFonts w:ascii="宋体" w:hAnsi="宋体"/>
                <w:b/>
                <w:bCs/>
                <w:color w:val="auto"/>
                <w:szCs w:val="21"/>
              </w:rPr>
            </w:pPr>
          </w:p>
        </w:tc>
        <w:tc>
          <w:tcPr>
            <w:tcW w:w="707" w:type="pct"/>
            <w:gridSpan w:val="3"/>
            <w:noWrap w:val="0"/>
            <w:vAlign w:val="center"/>
          </w:tcPr>
          <w:p>
            <w:pPr>
              <w:spacing w:line="3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身份证号</w:t>
            </w:r>
          </w:p>
        </w:tc>
        <w:tc>
          <w:tcPr>
            <w:tcW w:w="1698" w:type="pct"/>
            <w:gridSpan w:val="5"/>
            <w:noWrap w:val="0"/>
            <w:vAlign w:val="center"/>
          </w:tcPr>
          <w:p>
            <w:pPr>
              <w:spacing w:line="300" w:lineRule="exact"/>
              <w:jc w:val="center"/>
              <w:rPr>
                <w:rFonts w:hint="eastAsia" w:ascii="仿宋_GB2312" w:hAnsi="仿宋_GB2312" w:eastAsia="仿宋_GB2312" w:cs="仿宋_GB2312"/>
                <w:color w:val="auto"/>
                <w:szCs w:val="21"/>
                <w:lang w:eastAsia="zh-CN"/>
              </w:rPr>
            </w:pPr>
          </w:p>
        </w:tc>
        <w:tc>
          <w:tcPr>
            <w:tcW w:w="777" w:type="pct"/>
            <w:gridSpan w:val="4"/>
            <w:noWrap w:val="0"/>
            <w:vAlign w:val="center"/>
          </w:tcPr>
          <w:p>
            <w:pPr>
              <w:spacing w:line="300" w:lineRule="exact"/>
              <w:jc w:val="center"/>
              <w:rPr>
                <w:rFonts w:hint="eastAsia" w:ascii="仿宋_GB2312" w:hAnsi="仿宋_GB2312" w:eastAsia="仿宋_GB2312" w:cs="仿宋_GB2312"/>
                <w:color w:val="auto"/>
                <w:szCs w:val="21"/>
                <w:lang w:eastAsia="zh-CN"/>
              </w:rPr>
            </w:pPr>
            <w:r>
              <w:rPr>
                <w:rFonts w:hint="eastAsia" w:ascii="仿宋_GB2312" w:hAnsi="仿宋_GB2312" w:eastAsia="仿宋_GB2312" w:cs="仿宋_GB2312"/>
                <w:color w:val="auto"/>
                <w:szCs w:val="21"/>
                <w:lang w:eastAsia="zh-CN"/>
              </w:rPr>
              <w:t>学（籍）号</w:t>
            </w:r>
          </w:p>
        </w:tc>
        <w:tc>
          <w:tcPr>
            <w:tcW w:w="1604" w:type="pct"/>
            <w:gridSpan w:val="7"/>
            <w:noWrap w:val="0"/>
            <w:vAlign w:val="center"/>
          </w:tcPr>
          <w:p>
            <w:pPr>
              <w:spacing w:line="300" w:lineRule="exact"/>
              <w:ind w:firstLine="210" w:firstLineChars="100"/>
              <w:rPr>
                <w:rFonts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pct"/>
          <w:cantSplit/>
          <w:trHeight w:val="458" w:hRule="atLeast"/>
          <w:jc w:val="center"/>
        </w:trPr>
        <w:tc>
          <w:tcPr>
            <w:tcW w:w="200" w:type="pct"/>
            <w:vMerge w:val="continue"/>
            <w:noWrap w:val="0"/>
            <w:vAlign w:val="center"/>
          </w:tcPr>
          <w:p>
            <w:pPr>
              <w:spacing w:line="300" w:lineRule="exact"/>
              <w:jc w:val="center"/>
              <w:rPr>
                <w:rFonts w:ascii="宋体" w:hAnsi="宋体"/>
                <w:b/>
                <w:bCs/>
                <w:color w:val="auto"/>
                <w:szCs w:val="21"/>
              </w:rPr>
            </w:pPr>
          </w:p>
        </w:tc>
        <w:tc>
          <w:tcPr>
            <w:tcW w:w="1102" w:type="pct"/>
            <w:gridSpan w:val="4"/>
            <w:noWrap w:val="0"/>
            <w:vAlign w:val="center"/>
          </w:tcPr>
          <w:p>
            <w:pPr>
              <w:spacing w:line="300" w:lineRule="exact"/>
              <w:jc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szCs w:val="21"/>
              </w:rPr>
              <w:t>院系</w:t>
            </w:r>
            <w:r>
              <w:rPr>
                <w:rFonts w:hint="eastAsia" w:ascii="仿宋_GB2312" w:hAnsi="仿宋_GB2312" w:eastAsia="仿宋_GB2312" w:cs="仿宋_GB2312"/>
                <w:color w:val="auto"/>
                <w:sz w:val="18"/>
                <w:szCs w:val="18"/>
              </w:rPr>
              <w:t>（只需高校学生填写）</w:t>
            </w:r>
          </w:p>
        </w:tc>
        <w:tc>
          <w:tcPr>
            <w:tcW w:w="1718" w:type="pct"/>
            <w:gridSpan w:val="7"/>
            <w:noWrap w:val="0"/>
            <w:vAlign w:val="center"/>
          </w:tcPr>
          <w:p>
            <w:pPr>
              <w:spacing w:line="300" w:lineRule="exact"/>
              <w:jc w:val="center"/>
              <w:rPr>
                <w:rFonts w:ascii="仿宋_GB2312" w:hAnsi="仿宋_GB2312" w:eastAsia="仿宋_GB2312" w:cs="仿宋_GB2312"/>
                <w:color w:val="auto"/>
                <w:szCs w:val="21"/>
              </w:rPr>
            </w:pPr>
          </w:p>
        </w:tc>
        <w:tc>
          <w:tcPr>
            <w:tcW w:w="1585" w:type="pct"/>
            <w:gridSpan w:val="7"/>
            <w:noWrap w:val="0"/>
            <w:vAlign w:val="center"/>
          </w:tcPr>
          <w:p>
            <w:pPr>
              <w:spacing w:line="300" w:lineRule="exact"/>
              <w:ind w:firstLine="210" w:firstLineChars="100"/>
              <w:rPr>
                <w:rFonts w:ascii="仿宋_GB2312" w:hAnsi="仿宋_GB2312" w:eastAsia="仿宋_GB2312" w:cs="仿宋_GB2312"/>
                <w:color w:val="auto"/>
                <w:szCs w:val="21"/>
              </w:rPr>
            </w:pPr>
            <w:r>
              <w:rPr>
                <w:rFonts w:hint="eastAsia" w:ascii="仿宋_GB2312" w:hAnsi="仿宋_GB2312" w:eastAsia="仿宋_GB2312" w:cs="仿宋_GB2312"/>
                <w:color w:val="auto"/>
                <w:szCs w:val="21"/>
              </w:rPr>
              <w:t>专业</w:t>
            </w:r>
            <w:r>
              <w:rPr>
                <w:rFonts w:hint="eastAsia" w:ascii="仿宋_GB2312" w:hAnsi="仿宋_GB2312" w:eastAsia="仿宋_GB2312" w:cs="仿宋_GB2312"/>
                <w:color w:val="auto"/>
                <w:sz w:val="18"/>
                <w:szCs w:val="18"/>
              </w:rPr>
              <w:t>（只需高校学生填写）</w:t>
            </w:r>
          </w:p>
        </w:tc>
        <w:tc>
          <w:tcPr>
            <w:tcW w:w="380" w:type="pct"/>
            <w:noWrap w:val="0"/>
            <w:vAlign w:val="center"/>
          </w:tcPr>
          <w:p>
            <w:pPr>
              <w:spacing w:line="300" w:lineRule="exact"/>
              <w:ind w:firstLine="210" w:firstLineChars="100"/>
              <w:rPr>
                <w:rFonts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pct"/>
          <w:cantSplit/>
          <w:trHeight w:val="578" w:hRule="atLeast"/>
          <w:jc w:val="center"/>
        </w:trPr>
        <w:tc>
          <w:tcPr>
            <w:tcW w:w="200" w:type="pct"/>
            <w:vMerge w:val="continue"/>
            <w:noWrap w:val="0"/>
            <w:vAlign w:val="center"/>
          </w:tcPr>
          <w:p>
            <w:pPr>
              <w:spacing w:line="300" w:lineRule="exact"/>
              <w:jc w:val="center"/>
              <w:rPr>
                <w:rFonts w:ascii="宋体" w:hAnsi="宋体"/>
                <w:b/>
                <w:bCs/>
                <w:color w:val="auto"/>
                <w:szCs w:val="21"/>
              </w:rPr>
            </w:pPr>
          </w:p>
        </w:tc>
        <w:tc>
          <w:tcPr>
            <w:tcW w:w="707" w:type="pct"/>
            <w:gridSpan w:val="3"/>
            <w:vMerge w:val="restart"/>
            <w:noWrap w:val="0"/>
            <w:vAlign w:val="center"/>
          </w:tcPr>
          <w:p>
            <w:pPr>
              <w:spacing w:line="3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家庭情况</w:t>
            </w:r>
          </w:p>
        </w:tc>
        <w:tc>
          <w:tcPr>
            <w:tcW w:w="395" w:type="pct"/>
            <w:noWrap w:val="0"/>
            <w:vAlign w:val="center"/>
          </w:tcPr>
          <w:p>
            <w:pPr>
              <w:spacing w:line="300" w:lineRule="exact"/>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家庭</w:t>
            </w:r>
          </w:p>
          <w:p>
            <w:pPr>
              <w:spacing w:line="3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人口数</w:t>
            </w:r>
          </w:p>
        </w:tc>
        <w:tc>
          <w:tcPr>
            <w:tcW w:w="429" w:type="pct"/>
            <w:noWrap w:val="0"/>
            <w:vAlign w:val="center"/>
          </w:tcPr>
          <w:p>
            <w:pPr>
              <w:spacing w:line="300" w:lineRule="exact"/>
              <w:jc w:val="center"/>
              <w:rPr>
                <w:rFonts w:ascii="仿宋_GB2312" w:hAnsi="仿宋_GB2312" w:eastAsia="仿宋_GB2312" w:cs="仿宋_GB2312"/>
                <w:color w:val="auto"/>
                <w:szCs w:val="21"/>
              </w:rPr>
            </w:pPr>
          </w:p>
        </w:tc>
        <w:tc>
          <w:tcPr>
            <w:tcW w:w="562" w:type="pct"/>
            <w:noWrap w:val="0"/>
            <w:vAlign w:val="center"/>
          </w:tcPr>
          <w:p>
            <w:pPr>
              <w:spacing w:line="3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 xml:space="preserve">家庭成员在学人数 </w:t>
            </w:r>
          </w:p>
        </w:tc>
        <w:tc>
          <w:tcPr>
            <w:tcW w:w="442" w:type="pct"/>
            <w:gridSpan w:val="3"/>
            <w:noWrap w:val="0"/>
            <w:vAlign w:val="center"/>
          </w:tcPr>
          <w:p>
            <w:pPr>
              <w:spacing w:line="300" w:lineRule="exact"/>
              <w:jc w:val="center"/>
              <w:rPr>
                <w:rFonts w:ascii="仿宋_GB2312" w:hAnsi="仿宋_GB2312" w:eastAsia="仿宋_GB2312" w:cs="仿宋_GB2312"/>
                <w:color w:val="auto"/>
                <w:szCs w:val="21"/>
              </w:rPr>
            </w:pPr>
          </w:p>
        </w:tc>
        <w:tc>
          <w:tcPr>
            <w:tcW w:w="644" w:type="pct"/>
            <w:gridSpan w:val="3"/>
            <w:noWrap w:val="0"/>
            <w:vAlign w:val="center"/>
          </w:tcPr>
          <w:p>
            <w:pPr>
              <w:spacing w:line="3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赡养人数</w:t>
            </w:r>
          </w:p>
        </w:tc>
        <w:tc>
          <w:tcPr>
            <w:tcW w:w="665" w:type="pct"/>
            <w:gridSpan w:val="3"/>
            <w:noWrap w:val="0"/>
            <w:vAlign w:val="center"/>
          </w:tcPr>
          <w:p>
            <w:pPr>
              <w:spacing w:line="300" w:lineRule="exact"/>
              <w:jc w:val="center"/>
              <w:rPr>
                <w:rFonts w:hint="eastAsia" w:ascii="仿宋_GB2312" w:hAnsi="仿宋_GB2312" w:eastAsia="仿宋_GB2312" w:cs="仿宋_GB2312"/>
                <w:color w:val="auto"/>
                <w:szCs w:val="21"/>
              </w:rPr>
            </w:pPr>
          </w:p>
        </w:tc>
        <w:tc>
          <w:tcPr>
            <w:tcW w:w="558" w:type="pct"/>
            <w:gridSpan w:val="3"/>
            <w:noWrap w:val="0"/>
            <w:vAlign w:val="center"/>
          </w:tcPr>
          <w:p>
            <w:pPr>
              <w:spacing w:line="300" w:lineRule="exact"/>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Cs w:val="21"/>
              </w:rPr>
              <w:t>家庭成员失业人数</w:t>
            </w:r>
          </w:p>
        </w:tc>
        <w:tc>
          <w:tcPr>
            <w:tcW w:w="380" w:type="pct"/>
            <w:noWrap w:val="0"/>
            <w:vAlign w:val="center"/>
          </w:tcPr>
          <w:p>
            <w:pPr>
              <w:spacing w:line="300" w:lineRule="exact"/>
              <w:jc w:val="center"/>
              <w:rPr>
                <w:rFonts w:hint="eastAsia"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pct"/>
          <w:cantSplit/>
          <w:trHeight w:val="2843" w:hRule="atLeast"/>
          <w:jc w:val="center"/>
        </w:trPr>
        <w:tc>
          <w:tcPr>
            <w:tcW w:w="200" w:type="pct"/>
            <w:vMerge w:val="continue"/>
            <w:noWrap w:val="0"/>
            <w:vAlign w:val="center"/>
          </w:tcPr>
          <w:p>
            <w:pPr>
              <w:spacing w:line="300" w:lineRule="exact"/>
              <w:jc w:val="center"/>
              <w:rPr>
                <w:rFonts w:ascii="宋体" w:hAnsi="宋体"/>
                <w:b/>
                <w:bCs/>
                <w:color w:val="auto"/>
                <w:szCs w:val="21"/>
              </w:rPr>
            </w:pPr>
          </w:p>
        </w:tc>
        <w:tc>
          <w:tcPr>
            <w:tcW w:w="707" w:type="pct"/>
            <w:gridSpan w:val="3"/>
            <w:vMerge w:val="continue"/>
            <w:noWrap w:val="0"/>
            <w:vAlign w:val="center"/>
          </w:tcPr>
          <w:p>
            <w:pPr>
              <w:spacing w:line="300" w:lineRule="exact"/>
              <w:jc w:val="center"/>
              <w:rPr>
                <w:rFonts w:ascii="仿宋_GB2312" w:hAnsi="仿宋_GB2312" w:eastAsia="仿宋_GB2312" w:cs="仿宋_GB2312"/>
                <w:color w:val="auto"/>
                <w:szCs w:val="21"/>
              </w:rPr>
            </w:pPr>
          </w:p>
        </w:tc>
        <w:tc>
          <w:tcPr>
            <w:tcW w:w="4079" w:type="pct"/>
            <w:gridSpan w:val="16"/>
            <w:noWrap w:val="0"/>
            <w:vAlign w:val="center"/>
          </w:tcPr>
          <w:p>
            <w:pPr>
              <w:keepNext w:val="0"/>
              <w:keepLines w:val="0"/>
              <w:pageBreakBefore w:val="0"/>
              <w:widowControl w:val="0"/>
              <w:kinsoku/>
              <w:wordWrap/>
              <w:overflowPunct/>
              <w:topLinePunct w:val="0"/>
              <w:autoSpaceDE/>
              <w:autoSpaceDN/>
              <w:bidi w:val="0"/>
              <w:adjustRightInd/>
              <w:snapToGrid/>
              <w:spacing w:before="159" w:beforeLines="50" w:after="159" w:afterLines="50" w:line="240" w:lineRule="auto"/>
              <w:jc w:val="both"/>
              <w:textAlignment w:val="auto"/>
              <w:rPr>
                <w:rFonts w:hint="eastAsia" w:ascii="仿宋_GB2312" w:hAnsi="仿宋_GB2312" w:eastAsia="仿宋_GB2312" w:cs="仿宋_GB2312"/>
                <w:color w:val="auto"/>
                <w:szCs w:val="21"/>
              </w:rPr>
            </w:pPr>
            <w:r>
              <w:rPr>
                <w:rFonts w:hint="eastAsia" w:ascii="仿宋_GB2312" w:hAnsi="仿宋_GB2312" w:eastAsia="仿宋_GB2312" w:cs="仿宋_GB2312"/>
                <w:b/>
                <w:bCs w:val="0"/>
                <w:color w:val="auto"/>
                <w:highlight w:val="none"/>
              </w:rPr>
              <w:t>家庭</w:t>
            </w:r>
            <w:r>
              <w:rPr>
                <w:rFonts w:hint="eastAsia" w:ascii="仿宋_GB2312" w:hAnsi="仿宋_GB2312" w:eastAsia="仿宋_GB2312" w:cs="仿宋_GB2312"/>
                <w:b/>
                <w:bCs w:val="0"/>
                <w:color w:val="auto"/>
                <w:highlight w:val="none"/>
                <w:lang w:val="en-US" w:eastAsia="zh-CN"/>
              </w:rPr>
              <w:t>情况</w:t>
            </w:r>
            <w:r>
              <w:rPr>
                <w:rFonts w:hint="eastAsia" w:ascii="仿宋_GB2312" w:hAnsi="仿宋_GB2312" w:eastAsia="仿宋_GB2312" w:cs="仿宋_GB2312"/>
                <w:b/>
                <w:bCs w:val="0"/>
                <w:iCs/>
                <w:color w:val="auto"/>
                <w:highlight w:val="none"/>
              </w:rPr>
              <w:t>（</w:t>
            </w:r>
            <w:r>
              <w:rPr>
                <w:rFonts w:hint="eastAsia" w:ascii="仿宋_GB2312" w:hAnsi="仿宋_GB2312" w:eastAsia="仿宋_GB2312" w:cs="仿宋_GB2312"/>
                <w:b/>
                <w:bCs w:val="0"/>
                <w:iCs/>
                <w:color w:val="auto"/>
                <w:highlight w:val="none"/>
                <w:lang w:eastAsia="zh-CN"/>
              </w:rPr>
              <w:t>如实在相应类型</w:t>
            </w:r>
            <w:r>
              <w:rPr>
                <w:rFonts w:hint="eastAsia" w:ascii="仿宋_GB2312" w:hAnsi="仿宋_GB2312" w:eastAsia="仿宋_GB2312" w:cs="仿宋_GB2312"/>
                <w:b/>
                <w:bCs w:val="0"/>
                <w:color w:val="auto"/>
                <w:szCs w:val="21"/>
                <w:highlight w:val="none"/>
              </w:rPr>
              <w:t>□</w:t>
            </w:r>
            <w:r>
              <w:rPr>
                <w:rFonts w:hint="eastAsia" w:ascii="仿宋_GB2312" w:hAnsi="仿宋_GB2312" w:eastAsia="仿宋_GB2312" w:cs="仿宋_GB2312"/>
                <w:b/>
                <w:bCs w:val="0"/>
                <w:color w:val="auto"/>
                <w:szCs w:val="21"/>
                <w:highlight w:val="none"/>
                <w:lang w:eastAsia="zh-CN"/>
              </w:rPr>
              <w:t>中打“</w:t>
            </w:r>
            <w:r>
              <w:rPr>
                <w:b/>
                <w:color w:val="auto"/>
                <w:sz w:val="22"/>
              </w:rPr>
              <w:t>√</w:t>
            </w:r>
            <w:r>
              <w:rPr>
                <w:rFonts w:hint="eastAsia" w:ascii="仿宋_GB2312" w:hAnsi="仿宋_GB2312" w:eastAsia="仿宋_GB2312" w:cs="仿宋_GB2312"/>
                <w:b/>
                <w:bCs w:val="0"/>
                <w:color w:val="auto"/>
                <w:szCs w:val="21"/>
                <w:highlight w:val="none"/>
                <w:lang w:eastAsia="zh-CN"/>
              </w:rPr>
              <w:t>”</w:t>
            </w:r>
            <w:r>
              <w:rPr>
                <w:rFonts w:hint="eastAsia" w:ascii="仿宋_GB2312" w:hAnsi="仿宋_GB2312" w:eastAsia="仿宋_GB2312" w:cs="仿宋_GB2312"/>
                <w:b/>
                <w:bCs w:val="0"/>
                <w:iCs/>
                <w:color w:val="auto"/>
                <w:highlight w:val="none"/>
              </w:rPr>
              <w:t>）</w:t>
            </w:r>
          </w:p>
          <w:p>
            <w:pPr>
              <w:spacing w:line="300" w:lineRule="exact"/>
              <w:jc w:val="left"/>
              <w:rPr>
                <w:rFonts w:hint="eastAsia" w:ascii="仿宋_GB2312" w:hAnsi="仿宋_GB2312" w:eastAsia="仿宋_GB2312" w:cs="仿宋_GB2312"/>
                <w:color w:val="auto"/>
                <w:sz w:val="18"/>
                <w:szCs w:val="18"/>
                <w:lang w:eastAsia="zh-CN"/>
              </w:rPr>
            </w:pPr>
            <w:commentRangeStart w:id="1"/>
            <w:r>
              <w:rPr>
                <w:rFonts w:hint="eastAsia" w:ascii="仿宋_GB2312" w:hAnsi="仿宋_GB2312" w:eastAsia="仿宋_GB2312" w:cs="仿宋_GB2312"/>
                <w:color w:val="auto"/>
                <w:szCs w:val="21"/>
              </w:rPr>
              <w:sym w:font="Wingdings 2" w:char="00A3"/>
            </w:r>
            <w:r>
              <w:rPr>
                <w:rFonts w:hint="eastAsia" w:ascii="仿宋_GB2312" w:hAnsi="仿宋_GB2312" w:eastAsia="仿宋_GB2312" w:cs="仿宋_GB2312"/>
                <w:color w:val="auto"/>
                <w:szCs w:val="21"/>
              </w:rPr>
              <w:t>脱贫家庭学生</w:t>
            </w:r>
            <w:r>
              <w:rPr>
                <w:rFonts w:hint="eastAsia" w:ascii="仿宋_GB2312" w:hAnsi="仿宋_GB2312" w:eastAsia="仿宋_GB2312" w:cs="仿宋_GB2312"/>
                <w:color w:val="auto"/>
                <w:sz w:val="18"/>
                <w:szCs w:val="18"/>
              </w:rPr>
              <w:t xml:space="preserve"> </w:t>
            </w:r>
            <w:r>
              <w:rPr>
                <w:rFonts w:hint="eastAsia" w:ascii="仿宋_GB2312" w:hAnsi="仿宋_GB2312" w:eastAsia="仿宋_GB2312" w:cs="仿宋_GB2312"/>
                <w:color w:val="auto"/>
                <w:sz w:val="18"/>
                <w:szCs w:val="18"/>
                <w:lang w:eastAsia="zh-CN"/>
              </w:rPr>
              <w:t>（</w:t>
            </w:r>
            <w:r>
              <w:rPr>
                <w:rFonts w:hint="eastAsia" w:ascii="仿宋_GB2312" w:hAnsi="仿宋_GB2312" w:eastAsia="仿宋_GB2312" w:cs="仿宋_GB2312"/>
                <w:color w:val="auto"/>
                <w:szCs w:val="21"/>
              </w:rPr>
              <w:t>脱贫年度：</w:t>
            </w:r>
            <w:r>
              <w:rPr>
                <w:rFonts w:hint="eastAsia" w:ascii="仿宋_GB2312" w:hAnsi="仿宋_GB2312" w:eastAsia="仿宋_GB2312" w:cs="仿宋_GB2312"/>
                <w:color w:val="auto"/>
                <w:szCs w:val="21"/>
              </w:rPr>
              <w:sym w:font="Wingdings 2" w:char="00A3"/>
            </w:r>
            <w:r>
              <w:rPr>
                <w:rFonts w:hint="eastAsia" w:ascii="仿宋_GB2312" w:hAnsi="仿宋_GB2312" w:eastAsia="仿宋_GB2312" w:cs="仿宋_GB2312"/>
                <w:color w:val="auto"/>
                <w:szCs w:val="21"/>
              </w:rPr>
              <w:t>2014年</w:t>
            </w:r>
            <w:r>
              <w:rPr>
                <w:rFonts w:hint="eastAsia" w:ascii="仿宋_GB2312" w:hAnsi="仿宋_GB2312" w:eastAsia="仿宋_GB2312" w:cs="仿宋_GB2312"/>
                <w:color w:val="auto"/>
                <w:szCs w:val="21"/>
                <w:lang w:val="en-US" w:eastAsia="zh-CN"/>
              </w:rPr>
              <w:t>/</w:t>
            </w:r>
            <w:r>
              <w:rPr>
                <w:rFonts w:hint="eastAsia" w:ascii="仿宋_GB2312" w:hAnsi="仿宋_GB2312" w:eastAsia="仿宋_GB2312" w:cs="仿宋_GB2312"/>
                <w:color w:val="auto"/>
                <w:szCs w:val="21"/>
              </w:rPr>
              <w:t>2015年</w:t>
            </w:r>
            <w:r>
              <w:rPr>
                <w:rFonts w:hint="eastAsia" w:ascii="仿宋_GB2312" w:hAnsi="仿宋_GB2312" w:eastAsia="仿宋_GB2312" w:cs="仿宋_GB2312"/>
                <w:color w:val="auto"/>
                <w:szCs w:val="21"/>
                <w:lang w:val="en-US" w:eastAsia="zh-CN"/>
              </w:rPr>
              <w:t xml:space="preserve">   </w:t>
            </w:r>
            <w:r>
              <w:rPr>
                <w:rFonts w:hint="eastAsia" w:ascii="仿宋_GB2312" w:hAnsi="仿宋_GB2312" w:eastAsia="仿宋_GB2312" w:cs="仿宋_GB2312"/>
                <w:color w:val="auto"/>
                <w:szCs w:val="21"/>
              </w:rPr>
              <w:sym w:font="Wingdings 2" w:char="00A3"/>
            </w:r>
            <w:r>
              <w:rPr>
                <w:rFonts w:hint="eastAsia" w:ascii="仿宋_GB2312" w:hAnsi="仿宋_GB2312" w:eastAsia="仿宋_GB2312" w:cs="仿宋_GB2312"/>
                <w:color w:val="auto"/>
                <w:szCs w:val="21"/>
              </w:rPr>
              <w:t>2016年</w:t>
            </w:r>
            <w:r>
              <w:rPr>
                <w:rFonts w:hint="eastAsia" w:ascii="仿宋_GB2312" w:hAnsi="仿宋_GB2312" w:eastAsia="仿宋_GB2312" w:cs="仿宋_GB2312"/>
                <w:color w:val="auto"/>
                <w:szCs w:val="21"/>
                <w:lang w:val="en-US" w:eastAsia="zh-CN"/>
              </w:rPr>
              <w:t>及以后</w:t>
            </w:r>
            <w:r>
              <w:rPr>
                <w:rFonts w:hint="eastAsia" w:ascii="仿宋_GB2312" w:hAnsi="仿宋_GB2312" w:eastAsia="仿宋_GB2312" w:cs="仿宋_GB2312"/>
                <w:color w:val="auto"/>
                <w:sz w:val="18"/>
                <w:szCs w:val="18"/>
                <w:lang w:eastAsia="zh-CN"/>
              </w:rPr>
              <w:t>）</w:t>
            </w:r>
          </w:p>
          <w:p>
            <w:pPr>
              <w:spacing w:line="300" w:lineRule="exact"/>
              <w:jc w:val="left"/>
              <w:rPr>
                <w:rFonts w:hint="eastAsia" w:ascii="仿宋_GB2312" w:hAnsi="仿宋_GB2312" w:eastAsia="仿宋_GB2312" w:cs="仿宋_GB2312"/>
                <w:color w:val="auto"/>
                <w:szCs w:val="21"/>
                <w:lang w:eastAsia="zh-CN"/>
              </w:rPr>
            </w:pPr>
            <w:r>
              <w:rPr>
                <w:rFonts w:hint="eastAsia" w:ascii="仿宋_GB2312" w:hAnsi="仿宋_GB2312" w:eastAsia="仿宋_GB2312" w:cs="仿宋_GB2312"/>
                <w:color w:val="auto"/>
                <w:szCs w:val="21"/>
              </w:rPr>
              <w:sym w:font="Wingdings 2" w:char="00A3"/>
            </w:r>
            <w:r>
              <w:rPr>
                <w:rFonts w:hint="eastAsia" w:ascii="仿宋_GB2312" w:hAnsi="仿宋_GB2312" w:eastAsia="仿宋_GB2312" w:cs="仿宋_GB2312"/>
                <w:color w:val="auto"/>
                <w:szCs w:val="21"/>
              </w:rPr>
              <w:t>监测对象家庭学生（</w:t>
            </w:r>
            <w:r>
              <w:rPr>
                <w:rFonts w:hint="eastAsia" w:ascii="仿宋_GB2312" w:hAnsi="仿宋_GB2312" w:eastAsia="仿宋_GB2312" w:cs="仿宋_GB2312"/>
                <w:color w:val="auto"/>
                <w:szCs w:val="21"/>
              </w:rPr>
              <w:sym w:font="Wingdings 2" w:char="00A3"/>
            </w:r>
            <w:r>
              <w:rPr>
                <w:rFonts w:hint="eastAsia" w:ascii="仿宋_GB2312" w:hAnsi="仿宋_GB2312" w:eastAsia="仿宋_GB2312" w:cs="仿宋_GB2312"/>
                <w:color w:val="auto"/>
                <w:szCs w:val="21"/>
              </w:rPr>
              <w:t>脱贫不稳定家庭学生</w:t>
            </w:r>
            <w:r>
              <w:rPr>
                <w:rFonts w:hint="eastAsia" w:ascii="仿宋_GB2312" w:hAnsi="仿宋_GB2312" w:eastAsia="仿宋_GB2312" w:cs="仿宋_GB2312"/>
                <w:color w:val="auto"/>
                <w:szCs w:val="21"/>
                <w:lang w:val="en-US" w:eastAsia="zh-CN"/>
              </w:rPr>
              <w:t xml:space="preserve"> </w:t>
            </w:r>
            <w:r>
              <w:rPr>
                <w:rFonts w:hint="eastAsia" w:ascii="仿宋_GB2312" w:hAnsi="仿宋_GB2312" w:eastAsia="仿宋_GB2312" w:cs="仿宋_GB2312"/>
                <w:color w:val="auto"/>
                <w:szCs w:val="21"/>
              </w:rPr>
              <w:sym w:font="Wingdings 2" w:char="00A3"/>
            </w:r>
            <w:r>
              <w:rPr>
                <w:rFonts w:hint="eastAsia" w:ascii="仿宋_GB2312" w:hAnsi="仿宋_GB2312" w:eastAsia="仿宋_GB2312" w:cs="仿宋_GB2312"/>
                <w:color w:val="auto"/>
                <w:szCs w:val="21"/>
              </w:rPr>
              <w:t>边缘易致贫家庭学生</w:t>
            </w:r>
            <w:r>
              <w:rPr>
                <w:rFonts w:hint="eastAsia" w:ascii="仿宋_GB2312" w:hAnsi="仿宋_GB2312" w:eastAsia="仿宋_GB2312" w:cs="仿宋_GB2312"/>
                <w:color w:val="auto"/>
                <w:szCs w:val="21"/>
                <w:lang w:val="en-US" w:eastAsia="zh-CN"/>
              </w:rPr>
              <w:t xml:space="preserve"> </w:t>
            </w:r>
            <w:r>
              <w:rPr>
                <w:rFonts w:hint="eastAsia" w:ascii="仿宋_GB2312" w:hAnsi="仿宋_GB2312" w:eastAsia="仿宋_GB2312" w:cs="仿宋_GB2312"/>
                <w:color w:val="auto"/>
                <w:szCs w:val="21"/>
              </w:rPr>
              <w:sym w:font="Wingdings 2" w:char="00A3"/>
            </w:r>
            <w:r>
              <w:rPr>
                <w:rFonts w:hint="eastAsia" w:ascii="仿宋_GB2312" w:hAnsi="仿宋_GB2312" w:eastAsia="仿宋_GB2312" w:cs="仿宋_GB2312"/>
                <w:color w:val="auto"/>
                <w:szCs w:val="21"/>
              </w:rPr>
              <w:t>突发严重困难家庭学生</w:t>
            </w:r>
            <w:r>
              <w:rPr>
                <w:rFonts w:hint="eastAsia" w:ascii="仿宋_GB2312" w:hAnsi="仿宋_GB2312" w:eastAsia="仿宋_GB2312" w:cs="仿宋_GB2312"/>
                <w:color w:val="auto"/>
                <w:szCs w:val="21"/>
                <w:lang w:eastAsia="zh-CN"/>
              </w:rPr>
              <w:t>）</w:t>
            </w:r>
          </w:p>
          <w:p>
            <w:pPr>
              <w:spacing w:line="300" w:lineRule="exact"/>
              <w:jc w:val="left"/>
              <w:rPr>
                <w:rFonts w:hint="eastAsia" w:ascii="仿宋_GB2312" w:hAnsi="仿宋_GB2312" w:eastAsia="仿宋_GB2312" w:cs="仿宋_GB2312"/>
                <w:color w:val="auto"/>
                <w:szCs w:val="21"/>
                <w:highlight w:val="none"/>
                <w:lang w:eastAsia="zh-CN"/>
              </w:rPr>
            </w:pPr>
            <w:r>
              <w:rPr>
                <w:rFonts w:hint="eastAsia" w:ascii="仿宋_GB2312" w:hAnsi="仿宋_GB2312" w:eastAsia="仿宋_GB2312" w:cs="仿宋_GB2312"/>
                <w:color w:val="auto"/>
                <w:szCs w:val="21"/>
                <w:highlight w:val="none"/>
              </w:rPr>
              <w:sym w:font="Wingdings 2" w:char="00A3"/>
            </w:r>
            <w:r>
              <w:rPr>
                <w:rFonts w:hint="eastAsia" w:ascii="仿宋_GB2312" w:hAnsi="仿宋_GB2312" w:eastAsia="仿宋_GB2312" w:cs="仿宋_GB2312"/>
                <w:color w:val="auto"/>
                <w:szCs w:val="21"/>
                <w:highlight w:val="none"/>
              </w:rPr>
              <w:t>最低生活保障家庭学生</w:t>
            </w:r>
            <w:r>
              <w:rPr>
                <w:rFonts w:hint="eastAsia" w:ascii="仿宋_GB2312" w:hAnsi="仿宋_GB2312" w:eastAsia="仿宋_GB2312" w:cs="仿宋_GB2312"/>
                <w:color w:val="auto"/>
                <w:szCs w:val="21"/>
                <w:highlight w:val="none"/>
                <w:lang w:eastAsia="zh-CN"/>
              </w:rPr>
              <w:t>（</w:t>
            </w:r>
            <w:r>
              <w:rPr>
                <w:rFonts w:hint="eastAsia" w:ascii="仿宋_GB2312" w:hAnsi="仿宋_GB2312" w:eastAsia="仿宋_GB2312" w:cs="仿宋_GB2312"/>
                <w:color w:val="auto"/>
                <w:szCs w:val="21"/>
              </w:rPr>
              <w:sym w:font="Wingdings 2" w:char="00A3"/>
            </w:r>
            <w:r>
              <w:rPr>
                <w:rFonts w:hint="eastAsia" w:ascii="仿宋_GB2312" w:hAnsi="仿宋_GB2312" w:eastAsia="仿宋_GB2312" w:cs="仿宋_GB2312"/>
                <w:color w:val="auto"/>
                <w:szCs w:val="21"/>
              </w:rPr>
              <w:t>城市</w:t>
            </w:r>
            <w:r>
              <w:rPr>
                <w:rFonts w:hint="eastAsia" w:ascii="仿宋_GB2312" w:hAnsi="仿宋_GB2312" w:eastAsia="仿宋_GB2312" w:cs="仿宋_GB2312"/>
                <w:color w:val="auto"/>
                <w:szCs w:val="21"/>
                <w:lang w:val="en-US" w:eastAsia="zh-CN"/>
              </w:rPr>
              <w:t xml:space="preserve"> </w:t>
            </w:r>
            <w:r>
              <w:rPr>
                <w:rFonts w:hint="eastAsia" w:ascii="仿宋_GB2312" w:hAnsi="仿宋_GB2312" w:eastAsia="仿宋_GB2312" w:cs="仿宋_GB2312"/>
                <w:color w:val="auto"/>
                <w:szCs w:val="21"/>
              </w:rPr>
              <w:sym w:font="Wingdings 2" w:char="00A3"/>
            </w:r>
            <w:r>
              <w:rPr>
                <w:rFonts w:hint="eastAsia" w:ascii="仿宋_GB2312" w:hAnsi="仿宋_GB2312" w:eastAsia="仿宋_GB2312" w:cs="仿宋_GB2312"/>
                <w:color w:val="auto"/>
                <w:szCs w:val="21"/>
              </w:rPr>
              <w:t>农村</w:t>
            </w:r>
            <w:r>
              <w:rPr>
                <w:rFonts w:hint="eastAsia" w:ascii="仿宋_GB2312" w:hAnsi="仿宋_GB2312" w:eastAsia="仿宋_GB2312" w:cs="仿宋_GB2312"/>
                <w:color w:val="auto"/>
                <w:szCs w:val="21"/>
                <w:lang w:eastAsia="zh-CN"/>
              </w:rPr>
              <w:t>）</w:t>
            </w:r>
            <w:r>
              <w:rPr>
                <w:rFonts w:hint="eastAsia" w:ascii="仿宋_GB2312" w:hAnsi="仿宋_GB2312" w:eastAsia="仿宋_GB2312" w:cs="仿宋_GB2312"/>
                <w:color w:val="auto"/>
                <w:szCs w:val="21"/>
              </w:rPr>
              <w:sym w:font="Wingdings 2" w:char="00A3"/>
            </w:r>
            <w:r>
              <w:rPr>
                <w:rFonts w:hint="eastAsia" w:ascii="仿宋_GB2312" w:hAnsi="仿宋_GB2312" w:eastAsia="仿宋_GB2312" w:cs="仿宋_GB2312"/>
                <w:color w:val="auto"/>
                <w:szCs w:val="21"/>
                <w:lang w:val="en-US" w:eastAsia="zh-CN"/>
              </w:rPr>
              <w:t>特困救助供养学生(</w:t>
            </w:r>
            <w:r>
              <w:rPr>
                <w:rFonts w:hint="eastAsia" w:ascii="仿宋_GB2312" w:hAnsi="仿宋_GB2312" w:eastAsia="仿宋_GB2312" w:cs="仿宋_GB2312"/>
                <w:color w:val="auto"/>
                <w:szCs w:val="21"/>
              </w:rPr>
              <w:sym w:font="Wingdings 2" w:char="00A3"/>
            </w:r>
            <w:r>
              <w:rPr>
                <w:rFonts w:hint="eastAsia" w:ascii="仿宋_GB2312" w:hAnsi="仿宋_GB2312" w:eastAsia="仿宋_GB2312" w:cs="仿宋_GB2312"/>
                <w:color w:val="auto"/>
                <w:szCs w:val="21"/>
              </w:rPr>
              <w:t>城市</w:t>
            </w:r>
            <w:r>
              <w:rPr>
                <w:rFonts w:hint="eastAsia" w:ascii="仿宋_GB2312" w:hAnsi="仿宋_GB2312" w:eastAsia="仿宋_GB2312" w:cs="仿宋_GB2312"/>
                <w:color w:val="auto"/>
                <w:szCs w:val="21"/>
                <w:lang w:val="en-US" w:eastAsia="zh-CN"/>
              </w:rPr>
              <w:t xml:space="preserve"> </w:t>
            </w:r>
            <w:r>
              <w:rPr>
                <w:rFonts w:hint="eastAsia" w:ascii="仿宋_GB2312" w:hAnsi="仿宋_GB2312" w:eastAsia="仿宋_GB2312" w:cs="仿宋_GB2312"/>
                <w:color w:val="auto"/>
                <w:szCs w:val="21"/>
              </w:rPr>
              <w:sym w:font="Wingdings 2" w:char="00A3"/>
            </w:r>
            <w:r>
              <w:rPr>
                <w:rFonts w:hint="eastAsia" w:ascii="仿宋_GB2312" w:hAnsi="仿宋_GB2312" w:eastAsia="仿宋_GB2312" w:cs="仿宋_GB2312"/>
                <w:color w:val="auto"/>
                <w:szCs w:val="21"/>
              </w:rPr>
              <w:t>农村</w:t>
            </w:r>
            <w:r>
              <w:rPr>
                <w:rFonts w:hint="eastAsia" w:ascii="仿宋_GB2312" w:hAnsi="仿宋_GB2312" w:eastAsia="仿宋_GB2312" w:cs="仿宋_GB2312"/>
                <w:color w:val="auto"/>
                <w:szCs w:val="21"/>
                <w:highlight w:val="none"/>
                <w:lang w:eastAsia="zh-CN"/>
              </w:rPr>
              <w:t>）</w:t>
            </w:r>
          </w:p>
          <w:p>
            <w:pPr>
              <w:spacing w:line="300" w:lineRule="exact"/>
              <w:jc w:val="left"/>
              <w:rPr>
                <w:rFonts w:hint="eastAsia" w:ascii="仿宋_GB2312" w:hAnsi="仿宋_GB2312" w:eastAsia="仿宋_GB2312" w:cs="仿宋_GB2312"/>
                <w:color w:val="auto"/>
                <w:szCs w:val="21"/>
                <w:highlight w:val="none"/>
                <w:lang w:eastAsia="zh-CN"/>
              </w:rPr>
            </w:pPr>
            <w:r>
              <w:rPr>
                <w:rFonts w:hint="eastAsia" w:ascii="仿宋_GB2312" w:hAnsi="仿宋_GB2312" w:eastAsia="仿宋_GB2312" w:cs="仿宋_GB2312"/>
                <w:color w:val="auto"/>
                <w:szCs w:val="21"/>
              </w:rPr>
              <w:sym w:font="Wingdings 2" w:char="00A3"/>
            </w:r>
            <w:r>
              <w:rPr>
                <w:rFonts w:hint="eastAsia" w:ascii="仿宋_GB2312" w:hAnsi="仿宋_GB2312" w:eastAsia="仿宋_GB2312" w:cs="仿宋_GB2312"/>
                <w:color w:val="auto"/>
                <w:szCs w:val="21"/>
              </w:rPr>
              <w:t>家庭经济困难残疾</w:t>
            </w:r>
            <w:r>
              <w:rPr>
                <w:rFonts w:hint="eastAsia" w:ascii="仿宋_GB2312" w:hAnsi="仿宋_GB2312" w:eastAsia="仿宋_GB2312" w:cs="仿宋_GB2312"/>
                <w:color w:val="auto"/>
                <w:szCs w:val="21"/>
                <w:lang w:val="en-US" w:eastAsia="zh-CN"/>
              </w:rPr>
              <w:t xml:space="preserve">学生 </w:t>
            </w:r>
            <w:r>
              <w:rPr>
                <w:rFonts w:hint="eastAsia" w:ascii="仿宋_GB2312" w:hAnsi="仿宋_GB2312" w:eastAsia="仿宋_GB2312" w:cs="仿宋_GB2312"/>
                <w:color w:val="auto"/>
                <w:szCs w:val="21"/>
              </w:rPr>
              <w:sym w:font="Wingdings 2" w:char="00A3"/>
            </w:r>
            <w:r>
              <w:rPr>
                <w:rFonts w:hint="eastAsia" w:ascii="仿宋_GB2312" w:hAnsi="仿宋_GB2312" w:eastAsia="仿宋_GB2312" w:cs="仿宋_GB2312"/>
                <w:color w:val="auto"/>
                <w:szCs w:val="21"/>
              </w:rPr>
              <w:t>家庭经济困难残疾</w:t>
            </w:r>
            <w:r>
              <w:rPr>
                <w:rFonts w:hint="eastAsia" w:ascii="仿宋_GB2312" w:hAnsi="仿宋_GB2312" w:eastAsia="仿宋_GB2312" w:cs="仿宋_GB2312"/>
                <w:color w:val="auto"/>
                <w:szCs w:val="21"/>
                <w:lang w:val="en-US" w:eastAsia="zh-CN"/>
              </w:rPr>
              <w:t xml:space="preserve">人子女    </w:t>
            </w:r>
            <w:r>
              <w:rPr>
                <w:rFonts w:hint="eastAsia" w:ascii="仿宋_GB2312" w:hAnsi="仿宋_GB2312" w:eastAsia="仿宋_GB2312" w:cs="仿宋_GB2312"/>
                <w:color w:val="auto"/>
                <w:szCs w:val="21"/>
                <w:highlight w:val="none"/>
              </w:rPr>
              <w:sym w:font="Wingdings 2" w:char="00A3"/>
            </w:r>
            <w:r>
              <w:rPr>
                <w:rFonts w:hint="eastAsia" w:ascii="仿宋_GB2312" w:hAnsi="仿宋_GB2312" w:eastAsia="仿宋_GB2312" w:cs="仿宋_GB2312"/>
                <w:color w:val="auto"/>
                <w:szCs w:val="21"/>
                <w:highlight w:val="none"/>
              </w:rPr>
              <w:t>孤儿</w:t>
            </w:r>
            <w:r>
              <w:rPr>
                <w:rFonts w:hint="eastAsia" w:ascii="仿宋_GB2312" w:hAnsi="仿宋_GB2312" w:eastAsia="仿宋_GB2312" w:cs="仿宋_GB2312"/>
                <w:color w:val="auto"/>
                <w:szCs w:val="21"/>
                <w:highlight w:val="none"/>
                <w:lang w:val="en-US" w:eastAsia="zh-CN"/>
              </w:rPr>
              <w:t xml:space="preserve">  </w:t>
            </w:r>
            <w:r>
              <w:rPr>
                <w:rFonts w:hint="eastAsia" w:ascii="仿宋_GB2312" w:hAnsi="仿宋_GB2312" w:eastAsia="仿宋_GB2312" w:cs="仿宋_GB2312"/>
                <w:color w:val="auto"/>
                <w:szCs w:val="21"/>
                <w:highlight w:val="none"/>
              </w:rPr>
              <w:sym w:font="Wingdings 2" w:char="00A3"/>
            </w:r>
            <w:r>
              <w:rPr>
                <w:rFonts w:hint="eastAsia" w:ascii="仿宋_GB2312" w:hAnsi="仿宋_GB2312" w:eastAsia="仿宋_GB2312" w:cs="仿宋_GB2312"/>
                <w:color w:val="auto"/>
                <w:szCs w:val="21"/>
                <w:highlight w:val="none"/>
                <w:lang w:eastAsia="zh-CN"/>
              </w:rPr>
              <w:t>事实无人抚养儿童</w:t>
            </w:r>
          </w:p>
          <w:p>
            <w:pPr>
              <w:spacing w:line="300" w:lineRule="exact"/>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Cs w:val="21"/>
              </w:rPr>
              <w:sym w:font="Wingdings 2" w:char="00A3"/>
            </w:r>
            <w:r>
              <w:rPr>
                <w:rFonts w:hint="eastAsia" w:ascii="仿宋_GB2312" w:hAnsi="仿宋_GB2312" w:eastAsia="仿宋_GB2312" w:cs="仿宋_GB2312"/>
                <w:color w:val="auto"/>
                <w:szCs w:val="21"/>
              </w:rPr>
              <w:t>烈士子女</w:t>
            </w:r>
            <w:r>
              <w:rPr>
                <w:rFonts w:hint="eastAsia" w:ascii="仿宋_GB2312" w:hAnsi="仿宋_GB2312" w:eastAsia="仿宋_GB2312" w:cs="仿宋_GB2312"/>
                <w:color w:val="auto"/>
                <w:sz w:val="21"/>
                <w:szCs w:val="21"/>
                <w:highlight w:val="none"/>
              </w:rPr>
              <w:t xml:space="preserve"> </w:t>
            </w:r>
            <w:r>
              <w:rPr>
                <w:rFonts w:hint="eastAsia" w:ascii="仿宋_GB2312" w:hAnsi="仿宋_GB2312" w:eastAsia="仿宋_GB2312" w:cs="仿宋_GB2312"/>
                <w:color w:val="auto"/>
                <w:sz w:val="21"/>
                <w:szCs w:val="21"/>
                <w:highlight w:val="none"/>
                <w:lang w:val="en-US" w:eastAsia="zh-CN"/>
              </w:rPr>
              <w:t xml:space="preserve">   </w:t>
            </w:r>
            <w:r>
              <w:rPr>
                <w:rFonts w:hint="eastAsia" w:ascii="仿宋_GB2312" w:hAnsi="仿宋_GB2312" w:eastAsia="仿宋_GB2312" w:cs="仿宋_GB2312"/>
                <w:color w:val="auto"/>
                <w:sz w:val="21"/>
                <w:szCs w:val="21"/>
                <w:highlight w:val="none"/>
              </w:rPr>
              <w:t>□建档困难职工家庭学生</w:t>
            </w:r>
            <w:r>
              <w:rPr>
                <w:rFonts w:hint="eastAsia" w:ascii="仿宋_GB2312" w:hAnsi="仿宋_GB2312" w:eastAsia="仿宋_GB2312" w:cs="仿宋_GB2312"/>
                <w:color w:val="auto"/>
                <w:sz w:val="21"/>
                <w:szCs w:val="21"/>
                <w:highlight w:val="none"/>
                <w:lang w:val="en-US" w:eastAsia="zh-CN"/>
              </w:rPr>
              <w:t xml:space="preserve"> </w:t>
            </w:r>
            <w:r>
              <w:rPr>
                <w:rFonts w:hint="default" w:ascii="仿宋_GB2312" w:hAnsi="仿宋_GB2312" w:eastAsia="仿宋_GB2312" w:cs="仿宋_GB2312"/>
                <w:color w:val="auto"/>
                <w:sz w:val="18"/>
                <w:szCs w:val="18"/>
                <w:highlight w:val="none"/>
              </w:rPr>
              <w:t xml:space="preserve"> </w:t>
            </w:r>
            <w:r>
              <w:rPr>
                <w:rFonts w:hint="eastAsia" w:ascii="仿宋_GB2312" w:hAnsi="仿宋_GB2312" w:eastAsia="仿宋_GB2312" w:cs="仿宋_GB2312"/>
                <w:color w:val="auto"/>
                <w:sz w:val="18"/>
                <w:szCs w:val="18"/>
                <w:highlight w:val="none"/>
              </w:rPr>
              <w:t xml:space="preserve"> </w:t>
            </w:r>
          </w:p>
          <w:p>
            <w:pPr>
              <w:spacing w:line="300" w:lineRule="exact"/>
              <w:jc w:val="left"/>
              <w:rPr>
                <w:rFonts w:hint="default" w:ascii="仿宋_GB2312" w:hAnsi="仿宋_GB2312" w:eastAsia="仿宋_GB2312" w:cs="仿宋_GB2312"/>
                <w:color w:val="auto"/>
                <w:szCs w:val="21"/>
                <w:lang w:val="en-US" w:eastAsia="zh-CN"/>
              </w:rPr>
            </w:pPr>
            <w:r>
              <w:rPr>
                <w:rFonts w:hint="eastAsia" w:ascii="仿宋_GB2312" w:hAnsi="仿宋_GB2312" w:eastAsia="仿宋_GB2312" w:cs="仿宋_GB2312"/>
                <w:b w:val="0"/>
                <w:bCs w:val="0"/>
                <w:color w:val="auto"/>
                <w:szCs w:val="21"/>
              </w:rPr>
              <w:sym w:font="Wingdings 2" w:char="00A3"/>
            </w:r>
            <w:r>
              <w:rPr>
                <w:rFonts w:hint="eastAsia" w:ascii="仿宋_GB2312" w:hAnsi="仿宋_GB2312" w:eastAsia="仿宋_GB2312" w:cs="仿宋_GB2312"/>
                <w:b w:val="0"/>
                <w:bCs w:val="0"/>
                <w:color w:val="auto"/>
                <w:szCs w:val="21"/>
                <w:lang w:val="en-US" w:eastAsia="zh-CN"/>
              </w:rPr>
              <w:t>低收入对象（</w:t>
            </w:r>
            <w:r>
              <w:rPr>
                <w:rFonts w:hint="eastAsia" w:ascii="仿宋_GB2312" w:hAnsi="仿宋_GB2312" w:eastAsia="仿宋_GB2312" w:cs="仿宋_GB2312"/>
                <w:b w:val="0"/>
                <w:bCs w:val="0"/>
                <w:color w:val="auto"/>
                <w:szCs w:val="21"/>
                <w:highlight w:val="none"/>
              </w:rPr>
              <w:sym w:font="Wingdings 2" w:char="00A3"/>
            </w:r>
            <w:r>
              <w:rPr>
                <w:rFonts w:hint="eastAsia" w:ascii="仿宋_GB2312" w:hAnsi="仿宋_GB2312" w:eastAsia="仿宋_GB2312" w:cs="仿宋_GB2312"/>
                <w:b w:val="0"/>
                <w:bCs w:val="0"/>
                <w:color w:val="auto"/>
                <w:szCs w:val="21"/>
                <w:highlight w:val="none"/>
                <w:lang w:eastAsia="zh-CN"/>
              </w:rPr>
              <w:t>低保边缘</w:t>
            </w:r>
            <w:r>
              <w:rPr>
                <w:rFonts w:hint="eastAsia" w:ascii="仿宋_GB2312" w:hAnsi="仿宋_GB2312" w:eastAsia="仿宋_GB2312" w:cs="仿宋_GB2312"/>
                <w:b w:val="0"/>
                <w:bCs w:val="0"/>
                <w:color w:val="auto"/>
                <w:szCs w:val="21"/>
                <w:highlight w:val="none"/>
                <w:lang w:val="en-US" w:eastAsia="zh-CN"/>
              </w:rPr>
              <w:t>家庭</w:t>
            </w:r>
            <w:r>
              <w:rPr>
                <w:rFonts w:hint="eastAsia" w:ascii="仿宋_GB2312" w:hAnsi="仿宋_GB2312" w:eastAsia="仿宋_GB2312" w:cs="仿宋_GB2312"/>
                <w:b w:val="0"/>
                <w:bCs w:val="0"/>
                <w:color w:val="auto"/>
                <w:szCs w:val="21"/>
                <w:highlight w:val="none"/>
              </w:rPr>
              <w:t>学生</w:t>
            </w:r>
            <w:r>
              <w:rPr>
                <w:rFonts w:hint="eastAsia" w:ascii="仿宋_GB2312" w:hAnsi="仿宋_GB2312" w:eastAsia="仿宋_GB2312" w:cs="仿宋_GB2312"/>
                <w:b w:val="0"/>
                <w:bCs w:val="0"/>
                <w:color w:val="auto"/>
                <w:szCs w:val="21"/>
                <w:highlight w:val="none"/>
                <w:lang w:val="en-US" w:eastAsia="zh-CN"/>
              </w:rPr>
              <w:t xml:space="preserve">  </w:t>
            </w:r>
            <w:r>
              <w:rPr>
                <w:rFonts w:hint="eastAsia" w:ascii="仿宋_GB2312" w:hAnsi="仿宋_GB2312" w:eastAsia="仿宋_GB2312" w:cs="仿宋_GB2312"/>
                <w:b w:val="0"/>
                <w:bCs w:val="0"/>
                <w:color w:val="auto"/>
                <w:szCs w:val="21"/>
              </w:rPr>
              <w:sym w:font="Wingdings 2" w:char="00A3"/>
            </w:r>
            <w:r>
              <w:rPr>
                <w:rFonts w:hint="eastAsia" w:ascii="仿宋_GB2312" w:hAnsi="仿宋_GB2312" w:eastAsia="仿宋_GB2312" w:cs="仿宋_GB2312"/>
                <w:b w:val="0"/>
                <w:bCs w:val="0"/>
                <w:color w:val="auto"/>
                <w:szCs w:val="21"/>
              </w:rPr>
              <w:t>支出型困难家庭学生</w:t>
            </w:r>
            <w:r>
              <w:rPr>
                <w:rFonts w:hint="eastAsia" w:ascii="仿宋_GB2312" w:hAnsi="仿宋_GB2312" w:eastAsia="仿宋_GB2312" w:cs="仿宋_GB2312"/>
                <w:b w:val="0"/>
                <w:bCs w:val="0"/>
                <w:color w:val="auto"/>
                <w:szCs w:val="21"/>
                <w:lang w:val="en-US" w:eastAsia="zh-CN"/>
              </w:rPr>
              <w:t>）</w:t>
            </w:r>
            <w:commentRangeEnd w:id="1"/>
            <w:r>
              <w:commentReference w:id="1"/>
            </w:r>
          </w:p>
          <w:p>
            <w:pPr>
              <w:spacing w:line="300" w:lineRule="exact"/>
              <w:jc w:val="lef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sym w:font="Wingdings 2" w:char="00A3"/>
            </w:r>
            <w:r>
              <w:rPr>
                <w:rFonts w:hint="eastAsia" w:ascii="仿宋_GB2312" w:hAnsi="仿宋_GB2312" w:eastAsia="仿宋_GB2312" w:cs="仿宋_GB2312"/>
                <w:color w:val="auto"/>
                <w:szCs w:val="21"/>
              </w:rPr>
              <w:t>其他家庭经济困难学生</w:t>
            </w:r>
            <w:r>
              <w:rPr>
                <w:rFonts w:hint="eastAsia" w:ascii="仿宋_GB2312" w:hAnsi="仿宋_GB2312" w:eastAsia="仿宋_GB2312" w:cs="仿宋_GB2312"/>
                <w:color w:val="auto"/>
                <w:szCs w:val="21"/>
                <w:u w:val="single"/>
              </w:rPr>
              <w:t xml:space="preserve">        </w:t>
            </w:r>
            <w:r>
              <w:rPr>
                <w:rFonts w:hint="eastAsia" w:ascii="仿宋_GB2312" w:hAnsi="仿宋_GB2312" w:eastAsia="仿宋_GB2312" w:cs="仿宋_GB2312"/>
                <w:color w:val="auto"/>
                <w:szCs w:val="21"/>
                <w:u w:val="single"/>
                <w:lang w:val="en-US" w:eastAsia="zh-CN"/>
              </w:rPr>
              <w:t xml:space="preserve">      </w:t>
            </w:r>
            <w:r>
              <w:rPr>
                <w:rFonts w:hint="eastAsia" w:ascii="仿宋_GB2312" w:hAnsi="仿宋_GB2312" w:eastAsia="仿宋_GB2312" w:cs="仿宋_GB2312"/>
                <w:color w:val="auto"/>
                <w:szCs w:val="21"/>
                <w:u w:val="single"/>
              </w:rPr>
              <w:t xml:space="preserve">             </w:t>
            </w:r>
            <w:r>
              <w:rPr>
                <w:rFonts w:hint="eastAsia" w:ascii="仿宋_GB2312" w:hAnsi="仿宋_GB2312" w:eastAsia="仿宋_GB2312" w:cs="仿宋_GB2312"/>
                <w:color w:val="auto"/>
                <w:szCs w:val="21"/>
              </w:rPr>
              <w:t>（如选“其他”需写明具体事项）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pct"/>
          <w:cantSplit/>
          <w:trHeight w:val="812" w:hRule="atLeast"/>
          <w:jc w:val="center"/>
        </w:trPr>
        <w:tc>
          <w:tcPr>
            <w:tcW w:w="200" w:type="pct"/>
            <w:vMerge w:val="restart"/>
            <w:noWrap w:val="0"/>
            <w:vAlign w:val="center"/>
          </w:tcPr>
          <w:p>
            <w:pPr>
              <w:spacing w:line="300" w:lineRule="exact"/>
              <w:jc w:val="center"/>
              <w:rPr>
                <w:rFonts w:ascii="宋体" w:hAnsi="宋体"/>
                <w:b/>
                <w:bCs/>
                <w:color w:val="auto"/>
                <w:szCs w:val="21"/>
              </w:rPr>
            </w:pPr>
            <w:r>
              <w:rPr>
                <w:rFonts w:hint="eastAsia" w:ascii="宋体" w:hAnsi="宋体"/>
                <w:b/>
                <w:bCs/>
                <w:color w:val="auto"/>
                <w:szCs w:val="21"/>
              </w:rPr>
              <w:t>家庭信息</w:t>
            </w:r>
          </w:p>
        </w:tc>
        <w:tc>
          <w:tcPr>
            <w:tcW w:w="707" w:type="pct"/>
            <w:gridSpan w:val="3"/>
            <w:noWrap w:val="0"/>
            <w:vAlign w:val="center"/>
          </w:tcPr>
          <w:p>
            <w:pPr>
              <w:spacing w:line="300" w:lineRule="exact"/>
              <w:jc w:val="center"/>
              <w:rPr>
                <w:rFonts w:hint="eastAsia" w:ascii="仿宋_GB2312" w:hAnsi="仿宋_GB2312" w:eastAsia="仿宋_GB2312" w:cs="仿宋_GB2312"/>
                <w:iCs/>
                <w:color w:val="auto"/>
                <w:szCs w:val="21"/>
              </w:rPr>
            </w:pPr>
            <w:r>
              <w:rPr>
                <w:rFonts w:hint="eastAsia" w:ascii="仿宋_GB2312" w:hAnsi="仿宋_GB2312" w:eastAsia="仿宋_GB2312" w:cs="仿宋_GB2312"/>
                <w:color w:val="auto"/>
                <w:szCs w:val="21"/>
                <w:lang w:val="en-US" w:eastAsia="zh-CN"/>
              </w:rPr>
              <w:t>户籍</w:t>
            </w:r>
            <w:r>
              <w:rPr>
                <w:rFonts w:hint="eastAsia" w:ascii="仿宋_GB2312" w:hAnsi="仿宋_GB2312" w:eastAsia="仿宋_GB2312" w:cs="仿宋_GB2312"/>
                <w:color w:val="auto"/>
                <w:szCs w:val="21"/>
              </w:rPr>
              <w:t>性质</w:t>
            </w:r>
          </w:p>
        </w:tc>
        <w:tc>
          <w:tcPr>
            <w:tcW w:w="395" w:type="pct"/>
            <w:noWrap w:val="0"/>
            <w:vAlign w:val="center"/>
          </w:tcPr>
          <w:p>
            <w:pPr>
              <w:spacing w:line="300" w:lineRule="exac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sym w:font="Wingdings 2" w:char="00A3"/>
            </w:r>
            <w:r>
              <w:rPr>
                <w:rFonts w:hint="eastAsia" w:ascii="仿宋_GB2312" w:hAnsi="仿宋_GB2312" w:eastAsia="仿宋_GB2312" w:cs="仿宋_GB2312"/>
                <w:color w:val="auto"/>
                <w:szCs w:val="21"/>
              </w:rPr>
              <w:t>城镇</w:t>
            </w:r>
          </w:p>
          <w:p>
            <w:pPr>
              <w:spacing w:line="300" w:lineRule="exact"/>
              <w:rPr>
                <w:rFonts w:hint="eastAsia" w:ascii="仿宋_GB2312" w:hAnsi="仿宋_GB2312" w:eastAsia="仿宋_GB2312" w:cs="仿宋_GB2312"/>
                <w:iCs/>
                <w:color w:val="auto"/>
                <w:szCs w:val="21"/>
              </w:rPr>
            </w:pPr>
            <w:r>
              <w:rPr>
                <w:rFonts w:hint="eastAsia" w:ascii="仿宋_GB2312" w:hAnsi="仿宋_GB2312" w:eastAsia="仿宋_GB2312" w:cs="仿宋_GB2312"/>
                <w:color w:val="auto"/>
                <w:szCs w:val="21"/>
              </w:rPr>
              <w:t>□农村</w:t>
            </w:r>
          </w:p>
        </w:tc>
        <w:tc>
          <w:tcPr>
            <w:tcW w:w="429" w:type="pct"/>
            <w:noWrap w:val="0"/>
            <w:vAlign w:val="center"/>
          </w:tcPr>
          <w:p>
            <w:pPr>
              <w:spacing w:line="300" w:lineRule="exact"/>
              <w:jc w:val="center"/>
              <w:rPr>
                <w:rFonts w:hint="eastAsia" w:ascii="仿宋_GB2312" w:hAnsi="仿宋_GB2312" w:eastAsia="仿宋_GB2312" w:cs="仿宋_GB2312"/>
                <w:color w:val="auto"/>
                <w:szCs w:val="21"/>
                <w:lang w:eastAsia="zh-CN"/>
              </w:rPr>
            </w:pPr>
            <w:r>
              <w:rPr>
                <w:rFonts w:hint="eastAsia" w:ascii="仿宋_GB2312" w:hAnsi="仿宋_GB2312" w:eastAsia="仿宋_GB2312" w:cs="仿宋_GB2312"/>
                <w:color w:val="auto"/>
                <w:szCs w:val="21"/>
                <w:lang w:eastAsia="zh-CN"/>
              </w:rPr>
              <w:t>户籍</w:t>
            </w:r>
          </w:p>
          <w:p>
            <w:pPr>
              <w:spacing w:line="300" w:lineRule="exact"/>
              <w:jc w:val="center"/>
              <w:rPr>
                <w:rFonts w:hint="eastAsia" w:ascii="仿宋_GB2312" w:hAnsi="仿宋_GB2312" w:eastAsia="仿宋_GB2312" w:cs="仿宋_GB2312"/>
                <w:color w:val="auto"/>
                <w:szCs w:val="21"/>
                <w:lang w:eastAsia="zh-CN"/>
              </w:rPr>
            </w:pPr>
            <w:r>
              <w:rPr>
                <w:rFonts w:hint="eastAsia" w:ascii="仿宋_GB2312" w:hAnsi="仿宋_GB2312" w:eastAsia="仿宋_GB2312" w:cs="仿宋_GB2312"/>
                <w:color w:val="auto"/>
                <w:szCs w:val="21"/>
                <w:lang w:eastAsia="zh-CN"/>
              </w:rPr>
              <w:t>所在地</w:t>
            </w:r>
          </w:p>
        </w:tc>
        <w:tc>
          <w:tcPr>
            <w:tcW w:w="1659" w:type="pct"/>
            <w:gridSpan w:val="8"/>
            <w:noWrap w:val="0"/>
            <w:vAlign w:val="center"/>
          </w:tcPr>
          <w:p>
            <w:pPr>
              <w:spacing w:line="300" w:lineRule="exact"/>
              <w:ind w:firstLine="630" w:firstLineChars="300"/>
              <w:jc w:val="right"/>
              <w:rPr>
                <w:rFonts w:hint="eastAsia" w:ascii="仿宋_GB2312" w:hAnsi="仿宋_GB2312" w:eastAsia="仿宋_GB2312" w:cs="仿宋_GB2312"/>
                <w:iCs/>
                <w:color w:val="auto"/>
                <w:szCs w:val="21"/>
                <w:lang w:val="en-US" w:eastAsia="zh-CN"/>
              </w:rPr>
            </w:pPr>
            <w:r>
              <w:rPr>
                <w:rFonts w:hint="eastAsia" w:ascii="仿宋_GB2312" w:hAnsi="仿宋_GB2312" w:eastAsia="仿宋_GB2312" w:cs="仿宋_GB2312"/>
                <w:iCs/>
                <w:color w:val="auto"/>
                <w:szCs w:val="21"/>
                <w:lang w:val="en-US" w:eastAsia="zh-CN"/>
              </w:rPr>
              <w:t xml:space="preserve"> 省        市        县</w:t>
            </w:r>
          </w:p>
        </w:tc>
        <w:tc>
          <w:tcPr>
            <w:tcW w:w="656" w:type="pct"/>
            <w:gridSpan w:val="2"/>
            <w:noWrap w:val="0"/>
            <w:vAlign w:val="center"/>
          </w:tcPr>
          <w:p>
            <w:pPr>
              <w:spacing w:line="300" w:lineRule="exact"/>
              <w:jc w:val="center"/>
              <w:rPr>
                <w:rFonts w:hint="eastAsia" w:ascii="仿宋_GB2312" w:hAnsi="仿宋_GB2312" w:eastAsia="仿宋_GB2312" w:cs="仿宋_GB2312"/>
                <w:color w:val="auto"/>
                <w:szCs w:val="21"/>
                <w:lang w:eastAsia="zh-CN"/>
              </w:rPr>
            </w:pPr>
            <w:r>
              <w:rPr>
                <w:rFonts w:hint="eastAsia" w:ascii="仿宋_GB2312" w:hAnsi="仿宋_GB2312" w:eastAsia="仿宋_GB2312" w:cs="仿宋_GB2312"/>
                <w:color w:val="auto"/>
                <w:szCs w:val="21"/>
                <w:lang w:eastAsia="zh-CN"/>
              </w:rPr>
              <w:t>家长姓名</w:t>
            </w:r>
          </w:p>
          <w:p>
            <w:pPr>
              <w:spacing w:line="300" w:lineRule="exact"/>
              <w:jc w:val="center"/>
              <w:rPr>
                <w:rFonts w:hint="eastAsia" w:ascii="仿宋_GB2312" w:hAnsi="仿宋_GB2312" w:eastAsia="仿宋_GB2312" w:cs="仿宋_GB2312"/>
                <w:color w:val="auto"/>
                <w:szCs w:val="21"/>
                <w:lang w:eastAsia="zh-CN"/>
              </w:rPr>
            </w:pPr>
            <w:r>
              <w:rPr>
                <w:rFonts w:hint="eastAsia" w:ascii="仿宋_GB2312" w:hAnsi="仿宋_GB2312" w:eastAsia="仿宋_GB2312" w:cs="仿宋_GB2312"/>
                <w:color w:val="auto"/>
                <w:szCs w:val="21"/>
                <w:lang w:eastAsia="zh-CN"/>
              </w:rPr>
              <w:t>及</w:t>
            </w:r>
            <w:r>
              <w:rPr>
                <w:rFonts w:hint="eastAsia" w:ascii="仿宋_GB2312" w:hAnsi="仿宋_GB2312" w:eastAsia="仿宋_GB2312" w:cs="仿宋_GB2312"/>
                <w:color w:val="auto"/>
                <w:szCs w:val="21"/>
              </w:rPr>
              <w:t>联系电话</w:t>
            </w:r>
          </w:p>
        </w:tc>
        <w:tc>
          <w:tcPr>
            <w:tcW w:w="938" w:type="pct"/>
            <w:gridSpan w:val="4"/>
            <w:noWrap w:val="0"/>
            <w:vAlign w:val="center"/>
          </w:tcPr>
          <w:p>
            <w:pPr>
              <w:spacing w:line="300" w:lineRule="exact"/>
              <w:ind w:firstLine="1365" w:firstLineChars="650"/>
              <w:rPr>
                <w:rFonts w:hint="eastAsia" w:ascii="仿宋_GB2312" w:hAnsi="仿宋_GB2312" w:eastAsia="仿宋_GB2312" w:cs="仿宋_GB2312"/>
                <w:i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pct"/>
          <w:cantSplit/>
          <w:trHeight w:val="730" w:hRule="atLeast"/>
          <w:jc w:val="center"/>
        </w:trPr>
        <w:tc>
          <w:tcPr>
            <w:tcW w:w="200" w:type="pct"/>
            <w:vMerge w:val="continue"/>
            <w:noWrap w:val="0"/>
            <w:vAlign w:val="top"/>
          </w:tcPr>
          <w:p>
            <w:pPr>
              <w:spacing w:line="300" w:lineRule="exact"/>
              <w:jc w:val="center"/>
              <w:rPr>
                <w:rFonts w:ascii="宋体" w:hAnsi="宋体"/>
                <w:color w:val="auto"/>
                <w:szCs w:val="21"/>
              </w:rPr>
            </w:pPr>
          </w:p>
        </w:tc>
        <w:tc>
          <w:tcPr>
            <w:tcW w:w="707" w:type="pct"/>
            <w:gridSpan w:val="3"/>
            <w:noWrap w:val="0"/>
            <w:vAlign w:val="center"/>
          </w:tcPr>
          <w:p>
            <w:pPr>
              <w:spacing w:line="3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lang w:eastAsia="zh-CN"/>
              </w:rPr>
              <w:t>家庭居住房产（住房）情况</w:t>
            </w:r>
          </w:p>
        </w:tc>
        <w:tc>
          <w:tcPr>
            <w:tcW w:w="2011" w:type="pct"/>
            <w:gridSpan w:val="7"/>
            <w:noWrap w:val="0"/>
            <w:vAlign w:val="center"/>
          </w:tcPr>
          <w:p>
            <w:pPr>
              <w:spacing w:line="300" w:lineRule="exact"/>
              <w:rPr>
                <w:rFonts w:hint="eastAsia" w:ascii="仿宋_GB2312" w:hAnsi="仿宋_GB2312" w:eastAsia="仿宋_GB2312" w:cs="仿宋_GB2312"/>
                <w:color w:val="auto"/>
                <w:szCs w:val="21"/>
                <w:lang w:eastAsia="zh-CN"/>
              </w:rPr>
            </w:pPr>
            <w:r>
              <w:rPr>
                <w:rFonts w:hint="eastAsia" w:ascii="仿宋_GB2312" w:hAnsi="仿宋_GB2312" w:eastAsia="仿宋_GB2312" w:cs="仿宋_GB2312"/>
                <w:color w:val="auto"/>
                <w:szCs w:val="21"/>
              </w:rPr>
              <w:sym w:font="Wingdings 2" w:char="00A3"/>
            </w:r>
            <w:r>
              <w:rPr>
                <w:rFonts w:hint="eastAsia" w:ascii="仿宋_GB2312" w:hAnsi="仿宋_GB2312" w:eastAsia="仿宋_GB2312" w:cs="仿宋_GB2312"/>
                <w:color w:val="auto"/>
                <w:szCs w:val="21"/>
                <w:lang w:eastAsia="zh-CN"/>
              </w:rPr>
              <w:t>商品房</w:t>
            </w:r>
            <w:r>
              <w:rPr>
                <w:rFonts w:hint="eastAsia" w:ascii="仿宋_GB2312" w:hAnsi="仿宋_GB2312" w:eastAsia="仿宋_GB2312" w:cs="仿宋_GB2312"/>
                <w:color w:val="auto"/>
                <w:szCs w:val="21"/>
                <w:lang w:val="en-US" w:eastAsia="zh-CN"/>
              </w:rPr>
              <w:t xml:space="preserve"> </w:t>
            </w:r>
            <w:r>
              <w:rPr>
                <w:rFonts w:hint="eastAsia" w:ascii="仿宋_GB2312" w:hAnsi="仿宋_GB2312" w:eastAsia="仿宋_GB2312" w:cs="仿宋_GB2312"/>
                <w:color w:val="auto"/>
                <w:szCs w:val="21"/>
              </w:rPr>
              <w:sym w:font="Wingdings 2" w:char="00A3"/>
            </w:r>
            <w:r>
              <w:rPr>
                <w:rFonts w:hint="eastAsia" w:ascii="仿宋_GB2312" w:hAnsi="仿宋_GB2312" w:eastAsia="仿宋_GB2312" w:cs="仿宋_GB2312"/>
                <w:color w:val="auto"/>
                <w:szCs w:val="21"/>
                <w:lang w:eastAsia="zh-CN"/>
              </w:rPr>
              <w:t>单位福利住房</w:t>
            </w:r>
          </w:p>
          <w:p>
            <w:pPr>
              <w:spacing w:line="300" w:lineRule="exact"/>
              <w:jc w:val="both"/>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szCs w:val="21"/>
              </w:rPr>
              <w:sym w:font="Wingdings 2" w:char="00A3"/>
            </w:r>
            <w:r>
              <w:rPr>
                <w:rFonts w:hint="eastAsia" w:ascii="仿宋_GB2312" w:hAnsi="仿宋_GB2312" w:eastAsia="仿宋_GB2312" w:cs="仿宋_GB2312"/>
                <w:color w:val="auto"/>
                <w:szCs w:val="21"/>
                <w:lang w:eastAsia="zh-CN"/>
              </w:rPr>
              <w:t>自建房</w:t>
            </w:r>
            <w:r>
              <w:rPr>
                <w:rFonts w:hint="eastAsia" w:ascii="仿宋_GB2312" w:hAnsi="仿宋_GB2312" w:eastAsia="仿宋_GB2312" w:cs="仿宋_GB2312"/>
                <w:color w:val="auto"/>
                <w:szCs w:val="21"/>
                <w:lang w:val="en-US" w:eastAsia="zh-CN"/>
              </w:rPr>
              <w:t xml:space="preserve"> </w:t>
            </w:r>
            <w:r>
              <w:rPr>
                <w:rFonts w:hint="eastAsia" w:ascii="仿宋_GB2312" w:hAnsi="仿宋_GB2312" w:eastAsia="仿宋_GB2312" w:cs="仿宋_GB2312"/>
                <w:color w:val="auto"/>
                <w:szCs w:val="21"/>
              </w:rPr>
              <w:sym w:font="Wingdings 2" w:char="00A3"/>
            </w:r>
            <w:r>
              <w:rPr>
                <w:rFonts w:hint="eastAsia" w:ascii="仿宋_GB2312" w:hAnsi="仿宋_GB2312" w:eastAsia="仿宋_GB2312" w:cs="仿宋_GB2312"/>
                <w:color w:val="auto"/>
                <w:szCs w:val="21"/>
                <w:lang w:eastAsia="zh-CN"/>
              </w:rPr>
              <w:t>租房、无房</w:t>
            </w:r>
            <w:r>
              <w:rPr>
                <w:rFonts w:hint="eastAsia" w:ascii="仿宋_GB2312" w:hAnsi="仿宋_GB2312" w:eastAsia="仿宋_GB2312" w:cs="仿宋_GB2312"/>
                <w:color w:val="auto"/>
                <w:szCs w:val="21"/>
                <w:lang w:val="en-US" w:eastAsia="zh-CN"/>
              </w:rPr>
              <w:t xml:space="preserve">  </w:t>
            </w:r>
            <w:r>
              <w:rPr>
                <w:rFonts w:hint="eastAsia" w:ascii="仿宋_GB2312" w:hAnsi="仿宋_GB2312" w:eastAsia="仿宋_GB2312" w:cs="仿宋_GB2312"/>
                <w:color w:val="auto"/>
                <w:szCs w:val="21"/>
              </w:rPr>
              <w:sym w:font="Wingdings 2" w:char="00A3"/>
            </w:r>
            <w:r>
              <w:rPr>
                <w:rFonts w:hint="eastAsia" w:ascii="仿宋_GB2312" w:hAnsi="仿宋_GB2312" w:eastAsia="仿宋_GB2312" w:cs="仿宋_GB2312"/>
                <w:color w:val="auto"/>
                <w:szCs w:val="21"/>
                <w:lang w:eastAsia="zh-CN"/>
              </w:rPr>
              <w:t>其他</w:t>
            </w:r>
          </w:p>
        </w:tc>
        <w:tc>
          <w:tcPr>
            <w:tcW w:w="564" w:type="pct"/>
            <w:gridSpan w:val="4"/>
            <w:noWrap w:val="0"/>
            <w:vAlign w:val="center"/>
          </w:tcPr>
          <w:p>
            <w:pPr>
              <w:spacing w:line="300" w:lineRule="exact"/>
              <w:jc w:val="center"/>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lang w:eastAsia="zh-CN"/>
              </w:rPr>
              <w:t>家中有</w:t>
            </w:r>
          </w:p>
          <w:p>
            <w:pPr>
              <w:spacing w:line="300" w:lineRule="exact"/>
              <w:jc w:val="center"/>
              <w:rPr>
                <w:rFonts w:hint="eastAsia" w:ascii="仿宋_GB2312" w:hAnsi="仿宋_GB2312" w:eastAsia="仿宋_GB2312" w:cs="仿宋_GB2312"/>
                <w:color w:val="auto"/>
                <w:kern w:val="2"/>
                <w:sz w:val="21"/>
                <w:szCs w:val="22"/>
                <w:lang w:val="en-US" w:eastAsia="zh-CN" w:bidi="ar-SA"/>
              </w:rPr>
            </w:pPr>
            <w:r>
              <w:rPr>
                <w:rFonts w:hint="eastAsia" w:ascii="仿宋_GB2312" w:hAnsi="仿宋_GB2312" w:eastAsia="仿宋_GB2312" w:cs="仿宋_GB2312"/>
                <w:color w:val="auto"/>
                <w:lang w:eastAsia="zh-CN"/>
              </w:rPr>
              <w:t>汽车情况</w:t>
            </w:r>
          </w:p>
        </w:tc>
        <w:tc>
          <w:tcPr>
            <w:tcW w:w="1503" w:type="pct"/>
            <w:gridSpan w:val="5"/>
            <w:noWrap w:val="0"/>
            <w:vAlign w:val="center"/>
          </w:tcPr>
          <w:p>
            <w:pPr>
              <w:spacing w:line="300" w:lineRule="exact"/>
              <w:rPr>
                <w:rFonts w:hint="default" w:ascii="仿宋_GB2312" w:hAnsi="仿宋_GB2312" w:eastAsia="仿宋_GB2312" w:cs="仿宋_GB2312"/>
                <w:color w:val="auto"/>
                <w:lang w:val="en-US"/>
              </w:rPr>
            </w:pPr>
            <w:r>
              <w:rPr>
                <w:rFonts w:hint="eastAsia" w:ascii="仿宋_GB2312" w:hAnsi="仿宋_GB2312" w:eastAsia="仿宋_GB2312" w:cs="仿宋_GB2312"/>
                <w:color w:val="auto"/>
                <w:szCs w:val="21"/>
              </w:rPr>
              <w:sym w:font="Wingdings 2" w:char="00A3"/>
            </w:r>
            <w:r>
              <w:rPr>
                <w:rFonts w:hint="eastAsia" w:ascii="仿宋_GB2312" w:hAnsi="仿宋_GB2312" w:eastAsia="仿宋_GB2312" w:cs="仿宋_GB2312"/>
                <w:color w:val="auto"/>
                <w:szCs w:val="21"/>
                <w:lang w:eastAsia="zh-CN"/>
              </w:rPr>
              <w:t>自用</w:t>
            </w:r>
            <w:r>
              <w:rPr>
                <w:rFonts w:hint="eastAsia" w:ascii="仿宋_GB2312" w:hAnsi="仿宋_GB2312" w:eastAsia="仿宋_GB2312" w:cs="仿宋_GB2312"/>
                <w:color w:val="auto"/>
                <w:szCs w:val="21"/>
                <w:lang w:val="en-US" w:eastAsia="zh-CN"/>
              </w:rPr>
              <w:t xml:space="preserve"> </w:t>
            </w:r>
            <w:r>
              <w:rPr>
                <w:rFonts w:hint="eastAsia" w:ascii="仿宋_GB2312" w:hAnsi="仿宋_GB2312" w:eastAsia="仿宋_GB2312" w:cs="仿宋_GB2312"/>
                <w:color w:val="auto"/>
                <w:szCs w:val="21"/>
              </w:rPr>
              <w:sym w:font="Wingdings 2" w:char="00A3"/>
            </w:r>
            <w:r>
              <w:rPr>
                <w:rFonts w:hint="eastAsia" w:ascii="仿宋_GB2312" w:hAnsi="仿宋_GB2312" w:eastAsia="仿宋_GB2312" w:cs="仿宋_GB2312"/>
                <w:color w:val="auto"/>
                <w:szCs w:val="21"/>
                <w:lang w:eastAsia="zh-CN"/>
              </w:rPr>
              <w:t>经营用</w:t>
            </w:r>
            <w:r>
              <w:rPr>
                <w:rFonts w:hint="eastAsia" w:ascii="仿宋_GB2312" w:hAnsi="仿宋_GB2312" w:eastAsia="仿宋_GB2312" w:cs="仿宋_GB2312"/>
                <w:color w:val="auto"/>
                <w:szCs w:val="21"/>
                <w:lang w:val="en-US" w:eastAsia="zh-CN"/>
              </w:rPr>
              <w:t xml:space="preserve"> </w:t>
            </w:r>
            <w:r>
              <w:rPr>
                <w:rFonts w:hint="eastAsia" w:ascii="仿宋_GB2312" w:hAnsi="仿宋_GB2312" w:eastAsia="仿宋_GB2312" w:cs="仿宋_GB2312"/>
                <w:color w:val="auto"/>
                <w:szCs w:val="21"/>
              </w:rPr>
              <w:sym w:font="Wingdings 2" w:char="00A3"/>
            </w:r>
            <w:r>
              <w:rPr>
                <w:rFonts w:hint="eastAsia" w:ascii="仿宋_GB2312" w:hAnsi="仿宋_GB2312" w:eastAsia="仿宋_GB2312" w:cs="仿宋_GB2312"/>
                <w:color w:val="auto"/>
                <w:szCs w:val="21"/>
                <w:lang w:eastAsia="zh-CN"/>
              </w:rPr>
              <w:t>无汽车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pct"/>
          <w:cantSplit/>
          <w:trHeight w:val="548" w:hRule="atLeast"/>
          <w:jc w:val="center"/>
        </w:trPr>
        <w:tc>
          <w:tcPr>
            <w:tcW w:w="200" w:type="pct"/>
            <w:vMerge w:val="continue"/>
            <w:noWrap w:val="0"/>
            <w:vAlign w:val="top"/>
          </w:tcPr>
          <w:p>
            <w:pPr>
              <w:spacing w:line="300" w:lineRule="exact"/>
              <w:jc w:val="center"/>
              <w:rPr>
                <w:rFonts w:ascii="宋体" w:hAnsi="宋体"/>
                <w:color w:val="auto"/>
                <w:szCs w:val="21"/>
              </w:rPr>
            </w:pPr>
          </w:p>
        </w:tc>
        <w:tc>
          <w:tcPr>
            <w:tcW w:w="707" w:type="pct"/>
            <w:gridSpan w:val="3"/>
            <w:noWrap w:val="0"/>
            <w:vAlign w:val="center"/>
          </w:tcPr>
          <w:p>
            <w:pPr>
              <w:spacing w:line="300" w:lineRule="exact"/>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lang w:eastAsia="zh-CN"/>
              </w:rPr>
              <w:t>家庭居住</w:t>
            </w:r>
            <w:r>
              <w:rPr>
                <w:rFonts w:hint="eastAsia" w:ascii="仿宋_GB2312" w:hAnsi="仿宋_GB2312" w:eastAsia="仿宋_GB2312" w:cs="仿宋_GB2312"/>
                <w:color w:val="auto"/>
                <w:szCs w:val="21"/>
                <w:lang w:val="en-US" w:eastAsia="zh-CN"/>
              </w:rPr>
              <w:t>现居住</w:t>
            </w:r>
            <w:r>
              <w:rPr>
                <w:rFonts w:hint="eastAsia" w:ascii="仿宋_GB2312" w:hAnsi="仿宋_GB2312" w:eastAsia="仿宋_GB2312" w:cs="仿宋_GB2312"/>
                <w:color w:val="auto"/>
                <w:szCs w:val="21"/>
              </w:rPr>
              <w:t>地址</w:t>
            </w:r>
          </w:p>
        </w:tc>
        <w:tc>
          <w:tcPr>
            <w:tcW w:w="4079" w:type="pct"/>
            <w:gridSpan w:val="16"/>
            <w:noWrap w:val="0"/>
            <w:vAlign w:val="center"/>
          </w:tcPr>
          <w:p>
            <w:pPr>
              <w:spacing w:line="300" w:lineRule="exact"/>
              <w:jc w:val="center"/>
              <w:rPr>
                <w:rFonts w:hint="eastAsia" w:ascii="仿宋_GB2312" w:hAnsi="仿宋_GB2312" w:eastAsia="仿宋_GB2312" w:cs="仿宋_GB2312"/>
                <w:color w:val="auto"/>
              </w:rPr>
            </w:pPr>
            <w:r>
              <w:rPr>
                <w:rFonts w:hint="eastAsia" w:ascii="仿宋_GB2312" w:hAnsi="仿宋_GB2312" w:eastAsia="仿宋_GB2312" w:cs="仿宋_GB2312"/>
                <w:iCs/>
                <w:color w:val="auto"/>
                <w:szCs w:val="21"/>
              </w:rPr>
              <w:t xml:space="preserve">    省</w:t>
            </w:r>
            <w:r>
              <w:rPr>
                <w:rFonts w:hint="eastAsia" w:ascii="仿宋_GB2312" w:hAnsi="仿宋_GB2312" w:eastAsia="仿宋_GB2312" w:cs="仿宋_GB2312"/>
                <w:iCs/>
                <w:color w:val="auto"/>
                <w:sz w:val="18"/>
                <w:szCs w:val="18"/>
              </w:rPr>
              <w:t>（自治区）</w:t>
            </w:r>
            <w:r>
              <w:rPr>
                <w:rFonts w:ascii="仿宋_GB2312" w:hAnsi="仿宋_GB2312" w:eastAsia="仿宋_GB2312" w:cs="仿宋_GB2312"/>
                <w:iCs/>
                <w:color w:val="auto"/>
                <w:szCs w:val="21"/>
              </w:rPr>
              <w:t xml:space="preserve">  </w:t>
            </w:r>
            <w:r>
              <w:rPr>
                <w:rFonts w:hint="eastAsia" w:ascii="仿宋_GB2312" w:hAnsi="仿宋_GB2312" w:eastAsia="仿宋_GB2312" w:cs="仿宋_GB2312"/>
                <w:iCs/>
                <w:color w:val="auto"/>
                <w:szCs w:val="21"/>
              </w:rPr>
              <w:t xml:space="preserve">  市</w:t>
            </w:r>
            <w:r>
              <w:rPr>
                <w:rFonts w:ascii="仿宋_GB2312" w:hAnsi="仿宋_GB2312" w:eastAsia="仿宋_GB2312" w:cs="仿宋_GB2312"/>
                <w:iCs/>
                <w:color w:val="auto"/>
                <w:szCs w:val="21"/>
              </w:rPr>
              <w:t xml:space="preserve">     </w:t>
            </w:r>
            <w:r>
              <w:rPr>
                <w:rFonts w:hint="eastAsia" w:ascii="仿宋_GB2312" w:hAnsi="仿宋_GB2312" w:eastAsia="仿宋_GB2312" w:cs="仿宋_GB2312"/>
                <w:iCs/>
                <w:color w:val="auto"/>
                <w:szCs w:val="21"/>
              </w:rPr>
              <w:t>县</w:t>
            </w:r>
            <w:r>
              <w:rPr>
                <w:rFonts w:hint="eastAsia" w:ascii="仿宋_GB2312" w:hAnsi="仿宋_GB2312" w:eastAsia="仿宋_GB2312" w:cs="仿宋_GB2312"/>
                <w:iCs/>
                <w:color w:val="auto"/>
                <w:sz w:val="18"/>
                <w:szCs w:val="18"/>
              </w:rPr>
              <w:t>（市、区）</w:t>
            </w:r>
            <w:r>
              <w:rPr>
                <w:rFonts w:ascii="仿宋_GB2312" w:hAnsi="仿宋_GB2312" w:eastAsia="仿宋_GB2312" w:cs="仿宋_GB2312"/>
                <w:iCs/>
                <w:color w:val="auto"/>
                <w:szCs w:val="21"/>
              </w:rPr>
              <w:t xml:space="preserve">    </w:t>
            </w:r>
            <w:r>
              <w:rPr>
                <w:rFonts w:hint="eastAsia" w:ascii="仿宋_GB2312" w:hAnsi="仿宋_GB2312" w:eastAsia="仿宋_GB2312" w:cs="仿宋_GB2312"/>
                <w:iCs/>
                <w:color w:val="auto"/>
                <w:szCs w:val="21"/>
              </w:rPr>
              <w:t>镇</w:t>
            </w:r>
            <w:r>
              <w:rPr>
                <w:rFonts w:hint="eastAsia" w:ascii="仿宋_GB2312" w:hAnsi="仿宋_GB2312" w:eastAsia="仿宋_GB2312" w:cs="仿宋_GB2312"/>
                <w:iCs/>
                <w:color w:val="auto"/>
                <w:sz w:val="18"/>
                <w:szCs w:val="18"/>
              </w:rPr>
              <w:t>（街道）</w:t>
            </w:r>
            <w:r>
              <w:rPr>
                <w:rFonts w:ascii="仿宋_GB2312" w:hAnsi="仿宋_GB2312" w:eastAsia="仿宋_GB2312" w:cs="仿宋_GB2312"/>
                <w:iCs/>
                <w:color w:val="auto"/>
                <w:szCs w:val="21"/>
              </w:rPr>
              <w:t xml:space="preserve">   </w:t>
            </w:r>
            <w:r>
              <w:rPr>
                <w:rFonts w:hint="eastAsia" w:ascii="仿宋_GB2312" w:hAnsi="仿宋_GB2312" w:eastAsia="仿宋_GB2312" w:cs="仿宋_GB2312"/>
                <w:iCs/>
                <w:color w:val="auto"/>
                <w:szCs w:val="21"/>
              </w:rPr>
              <w:t xml:space="preserve"> 村</w:t>
            </w:r>
            <w:r>
              <w:rPr>
                <w:rFonts w:hint="eastAsia" w:ascii="仿宋_GB2312" w:hAnsi="仿宋_GB2312" w:eastAsia="仿宋_GB2312" w:cs="仿宋_GB2312"/>
                <w:iCs/>
                <w:color w:val="auto"/>
                <w:sz w:val="18"/>
                <w:szCs w:val="18"/>
              </w:rPr>
              <w:t xml:space="preserve">（居委） </w:t>
            </w:r>
            <w:r>
              <w:rPr>
                <w:rFonts w:hint="eastAsia" w:ascii="仿宋_GB2312" w:hAnsi="仿宋_GB2312" w:eastAsia="仿宋_GB2312" w:cs="仿宋_GB2312"/>
                <w:iCs/>
                <w:color w:val="auto"/>
                <w:szCs w:val="21"/>
              </w:rPr>
              <w:t xml:space="preserve">    </w:t>
            </w:r>
            <w:r>
              <w:rPr>
                <w:rFonts w:hint="eastAsia" w:ascii="仿宋_GB2312" w:hAnsi="仿宋_GB2312" w:eastAsia="仿宋_GB2312" w:cs="仿宋_GB2312"/>
                <w:iCs/>
                <w:color w:val="auto"/>
                <w:sz w:val="18"/>
                <w:szCs w:val="18"/>
              </w:rPr>
              <w:t>（门牌号）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pct"/>
          <w:cantSplit/>
          <w:trHeight w:val="268" w:hRule="atLeast"/>
          <w:jc w:val="center"/>
        </w:trPr>
        <w:tc>
          <w:tcPr>
            <w:tcW w:w="200" w:type="pct"/>
            <w:vMerge w:val="restart"/>
            <w:noWrap w:val="0"/>
            <w:textDirection w:val="tbLrV"/>
            <w:vAlign w:val="center"/>
          </w:tcPr>
          <w:p>
            <w:pPr>
              <w:spacing w:line="300" w:lineRule="exact"/>
              <w:ind w:left="113" w:right="113"/>
              <w:jc w:val="center"/>
              <w:rPr>
                <w:rFonts w:ascii="宋体" w:hAnsi="宋体"/>
                <w:b/>
                <w:bCs/>
                <w:color w:val="auto"/>
                <w:szCs w:val="21"/>
              </w:rPr>
            </w:pPr>
            <w:r>
              <w:rPr>
                <w:rFonts w:hint="eastAsia" w:ascii="宋体" w:hAnsi="宋体"/>
                <w:b/>
                <w:bCs/>
                <w:color w:val="auto"/>
                <w:szCs w:val="21"/>
              </w:rPr>
              <w:t>家庭成员情况</w:t>
            </w:r>
          </w:p>
        </w:tc>
        <w:tc>
          <w:tcPr>
            <w:tcW w:w="707" w:type="pct"/>
            <w:gridSpan w:val="3"/>
            <w:vMerge w:val="restart"/>
            <w:noWrap w:val="0"/>
            <w:vAlign w:val="center"/>
          </w:tcPr>
          <w:p>
            <w:pPr>
              <w:spacing w:line="300" w:lineRule="exact"/>
              <w:jc w:val="center"/>
              <w:rPr>
                <w:rFonts w:hint="eastAsia" w:ascii="仿宋_GB2312" w:hAnsi="仿宋_GB2312" w:eastAsia="仿宋_GB2312" w:cs="仿宋_GB2312"/>
                <w:color w:val="auto"/>
                <w:szCs w:val="21"/>
                <w:lang w:eastAsia="zh-CN"/>
              </w:rPr>
            </w:pPr>
            <w:r>
              <w:rPr>
                <w:rFonts w:hint="eastAsia" w:ascii="仿宋_GB2312" w:hAnsi="仿宋_GB2312" w:eastAsia="仿宋_GB2312" w:cs="仿宋_GB2312"/>
                <w:color w:val="auto"/>
                <w:szCs w:val="21"/>
                <w:lang w:eastAsia="zh-CN"/>
              </w:rPr>
              <w:t>姓名</w:t>
            </w:r>
          </w:p>
        </w:tc>
        <w:tc>
          <w:tcPr>
            <w:tcW w:w="395" w:type="pct"/>
            <w:vMerge w:val="restart"/>
            <w:noWrap w:val="0"/>
            <w:vAlign w:val="center"/>
          </w:tcPr>
          <w:p>
            <w:pPr>
              <w:spacing w:line="300" w:lineRule="exact"/>
              <w:jc w:val="center"/>
              <w:rPr>
                <w:rFonts w:hint="eastAsia" w:ascii="仿宋_GB2312" w:hAnsi="仿宋_GB2312" w:eastAsia="仿宋_GB2312" w:cs="仿宋_GB2312"/>
                <w:color w:val="auto"/>
                <w:szCs w:val="21"/>
                <w:lang w:eastAsia="zh-CN"/>
              </w:rPr>
            </w:pPr>
            <w:r>
              <w:rPr>
                <w:rFonts w:hint="eastAsia" w:ascii="仿宋_GB2312" w:hAnsi="仿宋_GB2312" w:eastAsia="仿宋_GB2312" w:cs="仿宋_GB2312"/>
                <w:color w:val="auto"/>
                <w:szCs w:val="21"/>
                <w:lang w:eastAsia="zh-CN"/>
              </w:rPr>
              <w:t>年龄</w:t>
            </w:r>
          </w:p>
        </w:tc>
        <w:tc>
          <w:tcPr>
            <w:tcW w:w="429" w:type="pct"/>
            <w:vMerge w:val="restart"/>
            <w:noWrap w:val="0"/>
            <w:vAlign w:val="center"/>
          </w:tcPr>
          <w:p>
            <w:pPr>
              <w:spacing w:line="300" w:lineRule="exact"/>
              <w:jc w:val="center"/>
              <w:rPr>
                <w:rFonts w:hint="eastAsia" w:ascii="仿宋_GB2312" w:hAnsi="仿宋_GB2312" w:eastAsia="仿宋_GB2312" w:cs="仿宋_GB2312"/>
                <w:color w:val="auto"/>
                <w:szCs w:val="21"/>
                <w:lang w:eastAsia="zh-CN"/>
              </w:rPr>
            </w:pPr>
            <w:r>
              <w:rPr>
                <w:rFonts w:hint="eastAsia" w:ascii="仿宋_GB2312" w:hAnsi="仿宋_GB2312" w:eastAsia="仿宋_GB2312" w:cs="仿宋_GB2312"/>
                <w:color w:val="auto"/>
                <w:szCs w:val="21"/>
                <w:lang w:eastAsia="zh-CN"/>
              </w:rPr>
              <w:t>与学生</w:t>
            </w:r>
            <w:r>
              <w:rPr>
                <w:rFonts w:hint="eastAsia" w:ascii="仿宋_GB2312" w:hAnsi="仿宋_GB2312" w:eastAsia="仿宋_GB2312" w:cs="仿宋_GB2312"/>
                <w:color w:val="auto"/>
                <w:szCs w:val="21"/>
                <w:lang w:val="en-US" w:eastAsia="zh-CN"/>
              </w:rPr>
              <w:t>关</w:t>
            </w:r>
            <w:r>
              <w:rPr>
                <w:rFonts w:hint="eastAsia" w:ascii="仿宋_GB2312" w:hAnsi="仿宋_GB2312" w:eastAsia="仿宋_GB2312" w:cs="仿宋_GB2312"/>
                <w:color w:val="auto"/>
                <w:szCs w:val="21"/>
                <w:lang w:eastAsia="zh-CN"/>
              </w:rPr>
              <w:t>系</w:t>
            </w:r>
          </w:p>
        </w:tc>
        <w:tc>
          <w:tcPr>
            <w:tcW w:w="1288" w:type="pct"/>
            <w:gridSpan w:val="6"/>
            <w:vMerge w:val="restart"/>
            <w:noWrap w:val="0"/>
            <w:vAlign w:val="center"/>
          </w:tcPr>
          <w:p>
            <w:pPr>
              <w:spacing w:line="300" w:lineRule="exact"/>
              <w:jc w:val="center"/>
              <w:rPr>
                <w:rFonts w:hint="eastAsia" w:ascii="仿宋_GB2312" w:hAnsi="仿宋_GB2312" w:eastAsia="仿宋_GB2312" w:cs="仿宋_GB2312"/>
                <w:color w:val="auto"/>
                <w:szCs w:val="21"/>
                <w:lang w:eastAsia="zh-CN"/>
              </w:rPr>
            </w:pPr>
            <w:r>
              <w:rPr>
                <w:rFonts w:hint="eastAsia" w:ascii="仿宋_GB2312" w:hAnsi="仿宋_GB2312" w:eastAsia="仿宋_GB2312" w:cs="仿宋_GB2312"/>
                <w:color w:val="auto"/>
                <w:szCs w:val="21"/>
                <w:lang w:eastAsia="zh-CN"/>
              </w:rPr>
              <w:t>工作（学习）单位</w:t>
            </w:r>
          </w:p>
        </w:tc>
        <w:tc>
          <w:tcPr>
            <w:tcW w:w="361" w:type="pct"/>
            <w:vMerge w:val="restart"/>
            <w:noWrap w:val="0"/>
            <w:vAlign w:val="center"/>
          </w:tcPr>
          <w:p>
            <w:pPr>
              <w:spacing w:line="300" w:lineRule="exact"/>
              <w:jc w:val="center"/>
              <w:rPr>
                <w:rFonts w:hint="eastAsia" w:ascii="仿宋_GB2312" w:hAnsi="仿宋_GB2312" w:eastAsia="仿宋_GB2312" w:cs="仿宋_GB2312"/>
                <w:color w:val="auto"/>
                <w:szCs w:val="21"/>
                <w:lang w:eastAsia="zh-CN"/>
              </w:rPr>
            </w:pPr>
            <w:r>
              <w:rPr>
                <w:rFonts w:hint="eastAsia" w:ascii="仿宋_GB2312" w:hAnsi="仿宋_GB2312" w:eastAsia="仿宋_GB2312" w:cs="仿宋_GB2312"/>
                <w:color w:val="auto"/>
                <w:szCs w:val="21"/>
                <w:lang w:eastAsia="zh-CN"/>
              </w:rPr>
              <w:t>职业</w:t>
            </w:r>
          </w:p>
        </w:tc>
        <w:tc>
          <w:tcPr>
            <w:tcW w:w="665" w:type="pct"/>
            <w:gridSpan w:val="3"/>
            <w:vMerge w:val="restart"/>
            <w:noWrap w:val="0"/>
            <w:vAlign w:val="center"/>
          </w:tcPr>
          <w:p>
            <w:pPr>
              <w:spacing w:line="300" w:lineRule="exact"/>
              <w:jc w:val="center"/>
              <w:rPr>
                <w:rFonts w:hint="eastAsia" w:ascii="仿宋_GB2312" w:hAnsi="仿宋_GB2312" w:eastAsia="仿宋_GB2312" w:cs="仿宋_GB2312"/>
                <w:color w:val="auto"/>
                <w:szCs w:val="21"/>
                <w:lang w:eastAsia="zh-CN"/>
              </w:rPr>
            </w:pPr>
            <w:r>
              <w:rPr>
                <w:rFonts w:hint="eastAsia" w:ascii="仿宋_GB2312" w:hAnsi="仿宋_GB2312" w:eastAsia="仿宋_GB2312" w:cs="仿宋_GB2312"/>
                <w:color w:val="auto"/>
                <w:szCs w:val="21"/>
                <w:lang w:eastAsia="zh-CN"/>
              </w:rPr>
              <w:t>年收入（元）</w:t>
            </w:r>
          </w:p>
        </w:tc>
        <w:tc>
          <w:tcPr>
            <w:tcW w:w="938" w:type="pct"/>
            <w:gridSpan w:val="4"/>
            <w:noWrap w:val="0"/>
            <w:vAlign w:val="center"/>
          </w:tcPr>
          <w:p>
            <w:pPr>
              <w:spacing w:line="300" w:lineRule="exact"/>
              <w:jc w:val="center"/>
              <w:rPr>
                <w:rFonts w:hint="eastAsia" w:ascii="仿宋_GB2312" w:hAnsi="仿宋_GB2312" w:eastAsia="仿宋_GB2312" w:cs="仿宋_GB2312"/>
                <w:color w:val="auto"/>
                <w:szCs w:val="21"/>
                <w:lang w:eastAsia="zh-CN"/>
              </w:rPr>
            </w:pPr>
            <w:r>
              <w:rPr>
                <w:rFonts w:hint="eastAsia" w:ascii="仿宋_GB2312" w:hAnsi="仿宋_GB2312" w:eastAsia="仿宋_GB2312" w:cs="仿宋_GB2312"/>
                <w:color w:val="auto"/>
                <w:szCs w:val="21"/>
                <w:lang w:eastAsia="zh-CN"/>
              </w:rPr>
              <w:t>健康状况（勾选）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pct"/>
          <w:cantSplit/>
          <w:trHeight w:val="460" w:hRule="atLeast"/>
          <w:jc w:val="center"/>
        </w:trPr>
        <w:tc>
          <w:tcPr>
            <w:tcW w:w="200" w:type="pct"/>
            <w:vMerge w:val="continue"/>
            <w:noWrap w:val="0"/>
            <w:textDirection w:val="tbLrV"/>
            <w:vAlign w:val="center"/>
          </w:tcPr>
          <w:p>
            <w:pPr>
              <w:spacing w:line="300" w:lineRule="exact"/>
              <w:ind w:left="113" w:right="113"/>
              <w:jc w:val="center"/>
              <w:rPr>
                <w:rFonts w:hint="eastAsia" w:ascii="宋体" w:hAnsi="宋体"/>
                <w:b/>
                <w:bCs/>
                <w:color w:val="auto"/>
                <w:szCs w:val="21"/>
              </w:rPr>
            </w:pPr>
          </w:p>
        </w:tc>
        <w:tc>
          <w:tcPr>
            <w:tcW w:w="707" w:type="pct"/>
            <w:gridSpan w:val="3"/>
            <w:vMerge w:val="continue"/>
            <w:noWrap w:val="0"/>
            <w:vAlign w:val="center"/>
          </w:tcPr>
          <w:p>
            <w:pPr>
              <w:spacing w:line="300" w:lineRule="exact"/>
              <w:jc w:val="center"/>
              <w:rPr>
                <w:rFonts w:hint="eastAsia" w:ascii="仿宋_GB2312" w:hAnsi="仿宋_GB2312" w:eastAsia="仿宋_GB2312" w:cs="仿宋_GB2312"/>
                <w:color w:val="auto"/>
                <w:szCs w:val="21"/>
                <w:lang w:eastAsia="zh-CN"/>
              </w:rPr>
            </w:pPr>
          </w:p>
        </w:tc>
        <w:tc>
          <w:tcPr>
            <w:tcW w:w="395" w:type="pct"/>
            <w:vMerge w:val="continue"/>
            <w:noWrap w:val="0"/>
            <w:vAlign w:val="center"/>
          </w:tcPr>
          <w:p>
            <w:pPr>
              <w:spacing w:line="300" w:lineRule="exact"/>
              <w:jc w:val="center"/>
              <w:rPr>
                <w:rFonts w:hint="eastAsia" w:ascii="仿宋_GB2312" w:hAnsi="仿宋_GB2312" w:eastAsia="仿宋_GB2312" w:cs="仿宋_GB2312"/>
                <w:color w:val="auto"/>
                <w:szCs w:val="21"/>
                <w:lang w:eastAsia="zh-CN"/>
              </w:rPr>
            </w:pPr>
          </w:p>
        </w:tc>
        <w:tc>
          <w:tcPr>
            <w:tcW w:w="429" w:type="pct"/>
            <w:vMerge w:val="continue"/>
            <w:noWrap w:val="0"/>
            <w:vAlign w:val="center"/>
          </w:tcPr>
          <w:p>
            <w:pPr>
              <w:spacing w:line="300" w:lineRule="exact"/>
              <w:jc w:val="center"/>
              <w:rPr>
                <w:rFonts w:hint="eastAsia" w:ascii="仿宋_GB2312" w:hAnsi="仿宋_GB2312" w:eastAsia="仿宋_GB2312" w:cs="仿宋_GB2312"/>
                <w:color w:val="auto"/>
                <w:szCs w:val="21"/>
                <w:lang w:eastAsia="zh-CN"/>
              </w:rPr>
            </w:pPr>
          </w:p>
        </w:tc>
        <w:tc>
          <w:tcPr>
            <w:tcW w:w="1288" w:type="pct"/>
            <w:gridSpan w:val="6"/>
            <w:vMerge w:val="continue"/>
            <w:noWrap w:val="0"/>
            <w:vAlign w:val="center"/>
          </w:tcPr>
          <w:p>
            <w:pPr>
              <w:spacing w:line="300" w:lineRule="exact"/>
              <w:jc w:val="center"/>
              <w:rPr>
                <w:rFonts w:hint="eastAsia" w:ascii="仿宋_GB2312" w:hAnsi="仿宋_GB2312" w:eastAsia="仿宋_GB2312" w:cs="仿宋_GB2312"/>
                <w:color w:val="auto"/>
                <w:szCs w:val="21"/>
                <w:lang w:eastAsia="zh-CN"/>
              </w:rPr>
            </w:pPr>
          </w:p>
        </w:tc>
        <w:tc>
          <w:tcPr>
            <w:tcW w:w="361" w:type="pct"/>
            <w:vMerge w:val="continue"/>
            <w:noWrap w:val="0"/>
            <w:vAlign w:val="center"/>
          </w:tcPr>
          <w:p>
            <w:pPr>
              <w:spacing w:line="300" w:lineRule="exact"/>
              <w:jc w:val="center"/>
              <w:rPr>
                <w:rFonts w:hint="eastAsia" w:ascii="仿宋_GB2312" w:hAnsi="仿宋_GB2312" w:eastAsia="仿宋_GB2312" w:cs="仿宋_GB2312"/>
                <w:color w:val="auto"/>
                <w:szCs w:val="21"/>
                <w:lang w:eastAsia="zh-CN"/>
              </w:rPr>
            </w:pPr>
          </w:p>
        </w:tc>
        <w:tc>
          <w:tcPr>
            <w:tcW w:w="665" w:type="pct"/>
            <w:gridSpan w:val="3"/>
            <w:vMerge w:val="continue"/>
            <w:noWrap w:val="0"/>
            <w:vAlign w:val="center"/>
          </w:tcPr>
          <w:p>
            <w:pPr>
              <w:spacing w:line="300" w:lineRule="exact"/>
              <w:jc w:val="center"/>
              <w:rPr>
                <w:rFonts w:hint="default" w:ascii="仿宋_GB2312" w:hAnsi="仿宋_GB2312" w:eastAsia="仿宋_GB2312" w:cs="仿宋_GB2312"/>
                <w:color w:val="auto"/>
                <w:szCs w:val="21"/>
                <w:lang w:val="en" w:eastAsia="zh-CN"/>
              </w:rPr>
            </w:pPr>
          </w:p>
        </w:tc>
        <w:tc>
          <w:tcPr>
            <w:tcW w:w="261" w:type="pct"/>
            <w:noWrap w:val="0"/>
            <w:vAlign w:val="center"/>
          </w:tcPr>
          <w:p>
            <w:pPr>
              <w:spacing w:line="300" w:lineRule="exact"/>
              <w:jc w:val="center"/>
              <w:rPr>
                <w:rFonts w:hint="eastAsia" w:ascii="仿宋_GB2312" w:hAnsi="仿宋_GB2312" w:eastAsia="仿宋_GB2312" w:cs="仿宋_GB2312"/>
                <w:color w:val="auto"/>
                <w:szCs w:val="21"/>
                <w:lang w:val="en" w:eastAsia="zh-CN"/>
              </w:rPr>
            </w:pPr>
            <w:r>
              <w:rPr>
                <w:rFonts w:hint="eastAsia" w:ascii="仿宋_GB2312" w:hAnsi="仿宋_GB2312" w:eastAsia="仿宋_GB2312" w:cs="仿宋_GB2312"/>
                <w:color w:val="auto"/>
                <w:szCs w:val="21"/>
                <w:lang w:val="en" w:eastAsia="zh-CN"/>
              </w:rPr>
              <w:t>健康</w:t>
            </w:r>
          </w:p>
        </w:tc>
        <w:tc>
          <w:tcPr>
            <w:tcW w:w="272" w:type="pct"/>
            <w:noWrap w:val="0"/>
            <w:vAlign w:val="center"/>
          </w:tcPr>
          <w:p>
            <w:pPr>
              <w:spacing w:line="300" w:lineRule="exact"/>
              <w:jc w:val="center"/>
              <w:rPr>
                <w:rFonts w:hint="eastAsia" w:ascii="仿宋_GB2312" w:hAnsi="仿宋_GB2312" w:eastAsia="仿宋_GB2312" w:cs="仿宋_GB2312"/>
                <w:color w:val="auto"/>
                <w:szCs w:val="21"/>
                <w:lang w:val="en-US" w:eastAsia="zh-CN"/>
              </w:rPr>
            </w:pPr>
            <w:r>
              <w:rPr>
                <w:rFonts w:hint="eastAsia" w:ascii="仿宋_GB2312" w:hAnsi="仿宋_GB2312" w:eastAsia="仿宋_GB2312" w:cs="仿宋_GB2312"/>
                <w:color w:val="auto"/>
                <w:szCs w:val="21"/>
                <w:lang w:eastAsia="zh-CN"/>
              </w:rPr>
              <w:t>残疾</w:t>
            </w:r>
          </w:p>
        </w:tc>
        <w:tc>
          <w:tcPr>
            <w:tcW w:w="404" w:type="pct"/>
            <w:gridSpan w:val="2"/>
            <w:noWrap w:val="0"/>
            <w:vAlign w:val="center"/>
          </w:tcPr>
          <w:p>
            <w:pPr>
              <w:spacing w:line="300" w:lineRule="exact"/>
              <w:jc w:val="center"/>
              <w:rPr>
                <w:rFonts w:hint="eastAsia" w:ascii="仿宋_GB2312" w:hAnsi="仿宋_GB2312" w:eastAsia="仿宋_GB2312" w:cs="仿宋_GB2312"/>
                <w:color w:val="auto"/>
                <w:szCs w:val="21"/>
                <w:lang w:val="en-US" w:eastAsia="zh-CN"/>
              </w:rPr>
            </w:pPr>
            <w:r>
              <w:rPr>
                <w:rFonts w:hint="eastAsia" w:ascii="仿宋_GB2312" w:hAnsi="仿宋_GB2312" w:eastAsia="仿宋_GB2312" w:cs="仿宋_GB2312"/>
                <w:color w:val="auto"/>
                <w:szCs w:val="21"/>
                <w:lang w:eastAsia="zh-CN"/>
              </w:rPr>
              <w:t>患重</w:t>
            </w:r>
            <w:r>
              <w:rPr>
                <w:rFonts w:hint="eastAsia" w:ascii="仿宋_GB2312" w:hAnsi="仿宋_GB2312" w:eastAsia="仿宋_GB2312" w:cs="仿宋_GB2312"/>
                <w:color w:val="auto"/>
                <w:szCs w:val="21"/>
                <w:lang w:val="en-US" w:eastAsia="zh-CN"/>
              </w:rPr>
              <w:t>大</w:t>
            </w:r>
          </w:p>
          <w:p>
            <w:pPr>
              <w:spacing w:line="300" w:lineRule="exact"/>
              <w:jc w:val="center"/>
              <w:rPr>
                <w:rFonts w:hint="eastAsia" w:ascii="仿宋_GB2312" w:hAnsi="仿宋_GB2312" w:eastAsia="仿宋_GB2312" w:cs="仿宋_GB2312"/>
                <w:color w:val="auto"/>
                <w:szCs w:val="21"/>
                <w:lang w:val="en-US" w:eastAsia="zh-CN"/>
              </w:rPr>
            </w:pPr>
            <w:r>
              <w:rPr>
                <w:rFonts w:hint="eastAsia" w:ascii="仿宋_GB2312" w:hAnsi="仿宋_GB2312" w:eastAsia="仿宋_GB2312" w:cs="仿宋_GB2312"/>
                <w:color w:val="auto"/>
                <w:szCs w:val="21"/>
                <w:lang w:eastAsia="zh-CN"/>
              </w:rPr>
              <w:t>疾病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pct"/>
          <w:cantSplit/>
          <w:trHeight w:val="563" w:hRule="atLeast"/>
          <w:jc w:val="center"/>
        </w:trPr>
        <w:tc>
          <w:tcPr>
            <w:tcW w:w="200" w:type="pct"/>
            <w:vMerge w:val="continue"/>
            <w:noWrap w:val="0"/>
            <w:vAlign w:val="top"/>
          </w:tcPr>
          <w:p>
            <w:pPr>
              <w:spacing w:line="300" w:lineRule="exact"/>
              <w:jc w:val="center"/>
              <w:rPr>
                <w:rFonts w:ascii="宋体" w:hAnsi="宋体"/>
                <w:color w:val="auto"/>
                <w:szCs w:val="21"/>
              </w:rPr>
            </w:pPr>
          </w:p>
        </w:tc>
        <w:tc>
          <w:tcPr>
            <w:tcW w:w="707" w:type="pct"/>
            <w:gridSpan w:val="3"/>
            <w:noWrap w:val="0"/>
            <w:vAlign w:val="center"/>
          </w:tcPr>
          <w:p>
            <w:pPr>
              <w:spacing w:line="300" w:lineRule="exact"/>
              <w:jc w:val="center"/>
              <w:rPr>
                <w:rFonts w:ascii="仿宋_GB2312" w:hAnsi="仿宋_GB2312" w:eastAsia="仿宋_GB2312" w:cs="仿宋_GB2312"/>
                <w:color w:val="auto"/>
                <w:szCs w:val="21"/>
              </w:rPr>
            </w:pPr>
          </w:p>
        </w:tc>
        <w:tc>
          <w:tcPr>
            <w:tcW w:w="395" w:type="pct"/>
            <w:noWrap w:val="0"/>
            <w:vAlign w:val="center"/>
          </w:tcPr>
          <w:p>
            <w:pPr>
              <w:spacing w:line="300" w:lineRule="exact"/>
              <w:jc w:val="center"/>
              <w:rPr>
                <w:rFonts w:ascii="仿宋_GB2312" w:hAnsi="仿宋_GB2312" w:eastAsia="仿宋_GB2312" w:cs="仿宋_GB2312"/>
                <w:color w:val="auto"/>
                <w:szCs w:val="21"/>
              </w:rPr>
            </w:pPr>
          </w:p>
        </w:tc>
        <w:tc>
          <w:tcPr>
            <w:tcW w:w="429" w:type="pct"/>
            <w:noWrap w:val="0"/>
            <w:vAlign w:val="center"/>
          </w:tcPr>
          <w:p>
            <w:pPr>
              <w:spacing w:line="300" w:lineRule="exact"/>
              <w:jc w:val="center"/>
              <w:rPr>
                <w:rFonts w:ascii="仿宋_GB2312" w:hAnsi="仿宋_GB2312" w:eastAsia="仿宋_GB2312" w:cs="仿宋_GB2312"/>
                <w:color w:val="auto"/>
                <w:szCs w:val="21"/>
              </w:rPr>
            </w:pPr>
          </w:p>
        </w:tc>
        <w:tc>
          <w:tcPr>
            <w:tcW w:w="1288" w:type="pct"/>
            <w:gridSpan w:val="6"/>
            <w:noWrap w:val="0"/>
            <w:vAlign w:val="center"/>
          </w:tcPr>
          <w:p>
            <w:pPr>
              <w:spacing w:line="300" w:lineRule="exact"/>
              <w:jc w:val="center"/>
              <w:rPr>
                <w:rFonts w:ascii="仿宋_GB2312" w:hAnsi="仿宋_GB2312" w:eastAsia="仿宋_GB2312" w:cs="仿宋_GB2312"/>
                <w:color w:val="auto"/>
                <w:szCs w:val="21"/>
              </w:rPr>
            </w:pPr>
          </w:p>
        </w:tc>
        <w:tc>
          <w:tcPr>
            <w:tcW w:w="361" w:type="pct"/>
            <w:noWrap w:val="0"/>
            <w:vAlign w:val="center"/>
          </w:tcPr>
          <w:p>
            <w:pPr>
              <w:spacing w:line="300" w:lineRule="exact"/>
              <w:jc w:val="center"/>
              <w:rPr>
                <w:rFonts w:ascii="仿宋_GB2312" w:hAnsi="仿宋_GB2312" w:eastAsia="仿宋_GB2312" w:cs="仿宋_GB2312"/>
                <w:color w:val="auto"/>
                <w:szCs w:val="21"/>
              </w:rPr>
            </w:pPr>
          </w:p>
        </w:tc>
        <w:tc>
          <w:tcPr>
            <w:tcW w:w="665" w:type="pct"/>
            <w:gridSpan w:val="3"/>
            <w:noWrap w:val="0"/>
            <w:vAlign w:val="center"/>
          </w:tcPr>
          <w:p>
            <w:pPr>
              <w:spacing w:line="300" w:lineRule="exact"/>
              <w:jc w:val="center"/>
              <w:rPr>
                <w:rFonts w:ascii="仿宋_GB2312" w:hAnsi="仿宋_GB2312" w:eastAsia="仿宋_GB2312" w:cs="仿宋_GB2312"/>
                <w:color w:val="auto"/>
                <w:szCs w:val="21"/>
              </w:rPr>
            </w:pPr>
            <w:r>
              <w:commentReference w:id="2"/>
            </w:r>
          </w:p>
        </w:tc>
        <w:tc>
          <w:tcPr>
            <w:tcW w:w="261" w:type="pct"/>
            <w:noWrap w:val="0"/>
            <w:vAlign w:val="center"/>
          </w:tcPr>
          <w:p>
            <w:pPr>
              <w:spacing w:line="300" w:lineRule="exact"/>
              <w:jc w:val="center"/>
              <w:rPr>
                <w:rFonts w:ascii="仿宋_GB2312" w:hAnsi="仿宋_GB2312" w:eastAsia="仿宋_GB2312" w:cs="仿宋_GB2312"/>
                <w:color w:val="auto"/>
                <w:szCs w:val="21"/>
              </w:rPr>
            </w:pPr>
          </w:p>
        </w:tc>
        <w:tc>
          <w:tcPr>
            <w:tcW w:w="272" w:type="pct"/>
            <w:noWrap w:val="0"/>
            <w:vAlign w:val="center"/>
          </w:tcPr>
          <w:p>
            <w:pPr>
              <w:spacing w:line="300" w:lineRule="exact"/>
              <w:jc w:val="center"/>
              <w:rPr>
                <w:rFonts w:ascii="仿宋_GB2312" w:hAnsi="仿宋_GB2312" w:eastAsia="仿宋_GB2312" w:cs="仿宋_GB2312"/>
                <w:color w:val="auto"/>
                <w:szCs w:val="21"/>
              </w:rPr>
            </w:pPr>
          </w:p>
        </w:tc>
        <w:tc>
          <w:tcPr>
            <w:tcW w:w="404" w:type="pct"/>
            <w:gridSpan w:val="2"/>
            <w:noWrap w:val="0"/>
            <w:vAlign w:val="center"/>
          </w:tcPr>
          <w:p>
            <w:pPr>
              <w:spacing w:line="300" w:lineRule="exact"/>
              <w:jc w:val="center"/>
              <w:rPr>
                <w:rFonts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pct"/>
          <w:cantSplit/>
          <w:trHeight w:val="554" w:hRule="atLeast"/>
          <w:jc w:val="center"/>
        </w:trPr>
        <w:tc>
          <w:tcPr>
            <w:tcW w:w="200" w:type="pct"/>
            <w:vMerge w:val="continue"/>
            <w:noWrap w:val="0"/>
            <w:vAlign w:val="top"/>
          </w:tcPr>
          <w:p>
            <w:pPr>
              <w:spacing w:line="300" w:lineRule="exact"/>
              <w:jc w:val="center"/>
              <w:rPr>
                <w:rFonts w:ascii="宋体" w:hAnsi="宋体"/>
                <w:color w:val="auto"/>
                <w:szCs w:val="21"/>
              </w:rPr>
            </w:pPr>
          </w:p>
        </w:tc>
        <w:tc>
          <w:tcPr>
            <w:tcW w:w="707" w:type="pct"/>
            <w:gridSpan w:val="3"/>
            <w:noWrap w:val="0"/>
            <w:vAlign w:val="center"/>
          </w:tcPr>
          <w:p>
            <w:pPr>
              <w:spacing w:line="300" w:lineRule="exact"/>
              <w:jc w:val="center"/>
              <w:rPr>
                <w:rFonts w:ascii="仿宋_GB2312" w:hAnsi="仿宋_GB2312" w:eastAsia="仿宋_GB2312" w:cs="仿宋_GB2312"/>
                <w:color w:val="auto"/>
                <w:szCs w:val="21"/>
              </w:rPr>
            </w:pPr>
          </w:p>
        </w:tc>
        <w:tc>
          <w:tcPr>
            <w:tcW w:w="395" w:type="pct"/>
            <w:noWrap w:val="0"/>
            <w:vAlign w:val="center"/>
          </w:tcPr>
          <w:p>
            <w:pPr>
              <w:spacing w:line="300" w:lineRule="exact"/>
              <w:jc w:val="center"/>
              <w:rPr>
                <w:rFonts w:ascii="仿宋_GB2312" w:hAnsi="仿宋_GB2312" w:eastAsia="仿宋_GB2312" w:cs="仿宋_GB2312"/>
                <w:color w:val="auto"/>
                <w:szCs w:val="21"/>
              </w:rPr>
            </w:pPr>
          </w:p>
        </w:tc>
        <w:tc>
          <w:tcPr>
            <w:tcW w:w="429" w:type="pct"/>
            <w:noWrap w:val="0"/>
            <w:vAlign w:val="center"/>
          </w:tcPr>
          <w:p>
            <w:pPr>
              <w:spacing w:line="300" w:lineRule="exact"/>
              <w:jc w:val="center"/>
              <w:rPr>
                <w:rFonts w:ascii="仿宋_GB2312" w:hAnsi="仿宋_GB2312" w:eastAsia="仿宋_GB2312" w:cs="仿宋_GB2312"/>
                <w:color w:val="auto"/>
                <w:szCs w:val="21"/>
              </w:rPr>
            </w:pPr>
          </w:p>
        </w:tc>
        <w:tc>
          <w:tcPr>
            <w:tcW w:w="1288" w:type="pct"/>
            <w:gridSpan w:val="6"/>
            <w:noWrap w:val="0"/>
            <w:vAlign w:val="center"/>
          </w:tcPr>
          <w:p>
            <w:pPr>
              <w:spacing w:line="300" w:lineRule="exact"/>
              <w:jc w:val="center"/>
              <w:rPr>
                <w:rFonts w:ascii="仿宋_GB2312" w:hAnsi="仿宋_GB2312" w:eastAsia="仿宋_GB2312" w:cs="仿宋_GB2312"/>
                <w:color w:val="auto"/>
                <w:szCs w:val="21"/>
              </w:rPr>
            </w:pPr>
          </w:p>
        </w:tc>
        <w:tc>
          <w:tcPr>
            <w:tcW w:w="361" w:type="pct"/>
            <w:noWrap w:val="0"/>
            <w:vAlign w:val="center"/>
          </w:tcPr>
          <w:p>
            <w:pPr>
              <w:spacing w:line="300" w:lineRule="exact"/>
              <w:jc w:val="center"/>
              <w:rPr>
                <w:rFonts w:ascii="仿宋_GB2312" w:hAnsi="仿宋_GB2312" w:eastAsia="仿宋_GB2312" w:cs="仿宋_GB2312"/>
                <w:color w:val="auto"/>
                <w:szCs w:val="21"/>
              </w:rPr>
            </w:pPr>
          </w:p>
        </w:tc>
        <w:tc>
          <w:tcPr>
            <w:tcW w:w="665" w:type="pct"/>
            <w:gridSpan w:val="3"/>
            <w:noWrap w:val="0"/>
            <w:vAlign w:val="center"/>
          </w:tcPr>
          <w:p>
            <w:pPr>
              <w:spacing w:line="300" w:lineRule="exact"/>
              <w:jc w:val="center"/>
              <w:rPr>
                <w:rFonts w:ascii="仿宋_GB2312" w:hAnsi="仿宋_GB2312" w:eastAsia="仿宋_GB2312" w:cs="仿宋_GB2312"/>
                <w:color w:val="auto"/>
                <w:szCs w:val="21"/>
              </w:rPr>
            </w:pPr>
          </w:p>
        </w:tc>
        <w:tc>
          <w:tcPr>
            <w:tcW w:w="261" w:type="pct"/>
            <w:noWrap w:val="0"/>
            <w:vAlign w:val="center"/>
          </w:tcPr>
          <w:p>
            <w:pPr>
              <w:spacing w:line="300" w:lineRule="exact"/>
              <w:jc w:val="center"/>
              <w:rPr>
                <w:rFonts w:ascii="仿宋_GB2312" w:hAnsi="仿宋_GB2312" w:eastAsia="仿宋_GB2312" w:cs="仿宋_GB2312"/>
                <w:color w:val="auto"/>
                <w:szCs w:val="21"/>
              </w:rPr>
            </w:pPr>
          </w:p>
        </w:tc>
        <w:tc>
          <w:tcPr>
            <w:tcW w:w="272" w:type="pct"/>
            <w:noWrap w:val="0"/>
            <w:vAlign w:val="center"/>
          </w:tcPr>
          <w:p>
            <w:pPr>
              <w:spacing w:line="300" w:lineRule="exact"/>
              <w:jc w:val="center"/>
              <w:rPr>
                <w:rFonts w:ascii="仿宋_GB2312" w:hAnsi="仿宋_GB2312" w:eastAsia="仿宋_GB2312" w:cs="仿宋_GB2312"/>
                <w:color w:val="auto"/>
                <w:szCs w:val="21"/>
              </w:rPr>
            </w:pPr>
          </w:p>
        </w:tc>
        <w:tc>
          <w:tcPr>
            <w:tcW w:w="404" w:type="pct"/>
            <w:gridSpan w:val="2"/>
            <w:noWrap w:val="0"/>
            <w:vAlign w:val="center"/>
          </w:tcPr>
          <w:p>
            <w:pPr>
              <w:spacing w:line="300" w:lineRule="exact"/>
              <w:jc w:val="center"/>
              <w:rPr>
                <w:rFonts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pct"/>
          <w:cantSplit/>
          <w:trHeight w:val="588" w:hRule="atLeast"/>
          <w:jc w:val="center"/>
        </w:trPr>
        <w:tc>
          <w:tcPr>
            <w:tcW w:w="200" w:type="pct"/>
            <w:vMerge w:val="continue"/>
            <w:noWrap w:val="0"/>
            <w:vAlign w:val="top"/>
          </w:tcPr>
          <w:p>
            <w:pPr>
              <w:spacing w:line="300" w:lineRule="exact"/>
              <w:jc w:val="center"/>
              <w:rPr>
                <w:rFonts w:ascii="宋体" w:hAnsi="宋体"/>
                <w:color w:val="auto"/>
                <w:szCs w:val="21"/>
              </w:rPr>
            </w:pPr>
          </w:p>
        </w:tc>
        <w:tc>
          <w:tcPr>
            <w:tcW w:w="707" w:type="pct"/>
            <w:gridSpan w:val="3"/>
            <w:noWrap w:val="0"/>
            <w:vAlign w:val="center"/>
          </w:tcPr>
          <w:p>
            <w:pPr>
              <w:spacing w:line="300" w:lineRule="exact"/>
              <w:jc w:val="center"/>
              <w:rPr>
                <w:rFonts w:ascii="仿宋_GB2312" w:hAnsi="仿宋_GB2312" w:eastAsia="仿宋_GB2312" w:cs="仿宋_GB2312"/>
                <w:color w:val="auto"/>
                <w:szCs w:val="21"/>
              </w:rPr>
            </w:pPr>
          </w:p>
        </w:tc>
        <w:tc>
          <w:tcPr>
            <w:tcW w:w="395" w:type="pct"/>
            <w:noWrap w:val="0"/>
            <w:vAlign w:val="center"/>
          </w:tcPr>
          <w:p>
            <w:pPr>
              <w:spacing w:line="300" w:lineRule="exact"/>
              <w:jc w:val="center"/>
              <w:rPr>
                <w:rFonts w:ascii="仿宋_GB2312" w:hAnsi="仿宋_GB2312" w:eastAsia="仿宋_GB2312" w:cs="仿宋_GB2312"/>
                <w:color w:val="auto"/>
                <w:szCs w:val="21"/>
              </w:rPr>
            </w:pPr>
          </w:p>
        </w:tc>
        <w:tc>
          <w:tcPr>
            <w:tcW w:w="429" w:type="pct"/>
            <w:noWrap w:val="0"/>
            <w:vAlign w:val="center"/>
          </w:tcPr>
          <w:p>
            <w:pPr>
              <w:spacing w:line="300" w:lineRule="exact"/>
              <w:jc w:val="center"/>
              <w:rPr>
                <w:rFonts w:ascii="仿宋_GB2312" w:hAnsi="仿宋_GB2312" w:eastAsia="仿宋_GB2312" w:cs="仿宋_GB2312"/>
                <w:color w:val="auto"/>
                <w:szCs w:val="21"/>
              </w:rPr>
            </w:pPr>
          </w:p>
        </w:tc>
        <w:tc>
          <w:tcPr>
            <w:tcW w:w="1288" w:type="pct"/>
            <w:gridSpan w:val="6"/>
            <w:noWrap w:val="0"/>
            <w:vAlign w:val="center"/>
          </w:tcPr>
          <w:p>
            <w:pPr>
              <w:spacing w:line="300" w:lineRule="exact"/>
              <w:jc w:val="center"/>
              <w:rPr>
                <w:rFonts w:ascii="仿宋_GB2312" w:hAnsi="仿宋_GB2312" w:eastAsia="仿宋_GB2312" w:cs="仿宋_GB2312"/>
                <w:color w:val="auto"/>
                <w:szCs w:val="21"/>
              </w:rPr>
            </w:pPr>
          </w:p>
        </w:tc>
        <w:tc>
          <w:tcPr>
            <w:tcW w:w="361" w:type="pct"/>
            <w:noWrap w:val="0"/>
            <w:vAlign w:val="center"/>
          </w:tcPr>
          <w:p>
            <w:pPr>
              <w:spacing w:line="300" w:lineRule="exact"/>
              <w:jc w:val="center"/>
              <w:rPr>
                <w:rFonts w:ascii="仿宋_GB2312" w:hAnsi="仿宋_GB2312" w:eastAsia="仿宋_GB2312" w:cs="仿宋_GB2312"/>
                <w:color w:val="auto"/>
                <w:szCs w:val="21"/>
              </w:rPr>
            </w:pPr>
          </w:p>
        </w:tc>
        <w:tc>
          <w:tcPr>
            <w:tcW w:w="665" w:type="pct"/>
            <w:gridSpan w:val="3"/>
            <w:noWrap w:val="0"/>
            <w:vAlign w:val="center"/>
          </w:tcPr>
          <w:p>
            <w:pPr>
              <w:spacing w:line="300" w:lineRule="exact"/>
              <w:jc w:val="center"/>
              <w:rPr>
                <w:rFonts w:ascii="仿宋_GB2312" w:hAnsi="仿宋_GB2312" w:eastAsia="仿宋_GB2312" w:cs="仿宋_GB2312"/>
                <w:color w:val="auto"/>
                <w:szCs w:val="21"/>
              </w:rPr>
            </w:pPr>
          </w:p>
        </w:tc>
        <w:tc>
          <w:tcPr>
            <w:tcW w:w="261" w:type="pct"/>
            <w:noWrap w:val="0"/>
            <w:vAlign w:val="center"/>
          </w:tcPr>
          <w:p>
            <w:pPr>
              <w:spacing w:line="300" w:lineRule="exact"/>
              <w:jc w:val="center"/>
              <w:rPr>
                <w:rFonts w:ascii="仿宋_GB2312" w:hAnsi="仿宋_GB2312" w:eastAsia="仿宋_GB2312" w:cs="仿宋_GB2312"/>
                <w:color w:val="auto"/>
                <w:szCs w:val="21"/>
              </w:rPr>
            </w:pPr>
          </w:p>
        </w:tc>
        <w:tc>
          <w:tcPr>
            <w:tcW w:w="272" w:type="pct"/>
            <w:noWrap w:val="0"/>
            <w:vAlign w:val="center"/>
          </w:tcPr>
          <w:p>
            <w:pPr>
              <w:spacing w:line="300" w:lineRule="exact"/>
              <w:jc w:val="center"/>
              <w:rPr>
                <w:rFonts w:ascii="仿宋_GB2312" w:hAnsi="仿宋_GB2312" w:eastAsia="仿宋_GB2312" w:cs="仿宋_GB2312"/>
                <w:color w:val="auto"/>
                <w:szCs w:val="21"/>
              </w:rPr>
            </w:pPr>
          </w:p>
        </w:tc>
        <w:tc>
          <w:tcPr>
            <w:tcW w:w="404" w:type="pct"/>
            <w:gridSpan w:val="2"/>
            <w:noWrap w:val="0"/>
            <w:vAlign w:val="center"/>
          </w:tcPr>
          <w:p>
            <w:pPr>
              <w:spacing w:line="300" w:lineRule="exact"/>
              <w:jc w:val="center"/>
              <w:rPr>
                <w:rFonts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pct"/>
          <w:cantSplit/>
          <w:trHeight w:val="588" w:hRule="atLeast"/>
          <w:jc w:val="center"/>
        </w:trPr>
        <w:tc>
          <w:tcPr>
            <w:tcW w:w="200" w:type="pct"/>
            <w:vMerge w:val="continue"/>
            <w:noWrap w:val="0"/>
            <w:vAlign w:val="top"/>
          </w:tcPr>
          <w:p>
            <w:pPr>
              <w:spacing w:line="300" w:lineRule="exact"/>
              <w:jc w:val="center"/>
              <w:rPr>
                <w:rFonts w:ascii="宋体" w:hAnsi="宋体"/>
                <w:color w:val="auto"/>
                <w:szCs w:val="21"/>
              </w:rPr>
            </w:pPr>
          </w:p>
        </w:tc>
        <w:tc>
          <w:tcPr>
            <w:tcW w:w="707" w:type="pct"/>
            <w:gridSpan w:val="3"/>
            <w:noWrap w:val="0"/>
            <w:vAlign w:val="center"/>
          </w:tcPr>
          <w:p>
            <w:pPr>
              <w:spacing w:line="300" w:lineRule="exact"/>
              <w:jc w:val="center"/>
              <w:rPr>
                <w:rFonts w:ascii="仿宋_GB2312" w:hAnsi="仿宋_GB2312" w:eastAsia="仿宋_GB2312" w:cs="仿宋_GB2312"/>
                <w:color w:val="auto"/>
                <w:szCs w:val="21"/>
              </w:rPr>
            </w:pPr>
          </w:p>
        </w:tc>
        <w:tc>
          <w:tcPr>
            <w:tcW w:w="395" w:type="pct"/>
            <w:noWrap w:val="0"/>
            <w:vAlign w:val="center"/>
          </w:tcPr>
          <w:p>
            <w:pPr>
              <w:spacing w:line="300" w:lineRule="exact"/>
              <w:jc w:val="center"/>
              <w:rPr>
                <w:rFonts w:ascii="仿宋_GB2312" w:hAnsi="仿宋_GB2312" w:eastAsia="仿宋_GB2312" w:cs="仿宋_GB2312"/>
                <w:color w:val="auto"/>
                <w:szCs w:val="21"/>
              </w:rPr>
            </w:pPr>
          </w:p>
        </w:tc>
        <w:tc>
          <w:tcPr>
            <w:tcW w:w="429" w:type="pct"/>
            <w:noWrap w:val="0"/>
            <w:vAlign w:val="center"/>
          </w:tcPr>
          <w:p>
            <w:pPr>
              <w:spacing w:line="300" w:lineRule="exact"/>
              <w:jc w:val="center"/>
              <w:rPr>
                <w:rFonts w:ascii="仿宋_GB2312" w:hAnsi="仿宋_GB2312" w:eastAsia="仿宋_GB2312" w:cs="仿宋_GB2312"/>
                <w:color w:val="auto"/>
                <w:szCs w:val="21"/>
              </w:rPr>
            </w:pPr>
          </w:p>
        </w:tc>
        <w:tc>
          <w:tcPr>
            <w:tcW w:w="1288" w:type="pct"/>
            <w:gridSpan w:val="6"/>
            <w:noWrap w:val="0"/>
            <w:vAlign w:val="center"/>
          </w:tcPr>
          <w:p>
            <w:pPr>
              <w:spacing w:line="300" w:lineRule="exact"/>
              <w:jc w:val="center"/>
              <w:rPr>
                <w:rFonts w:ascii="仿宋_GB2312" w:hAnsi="仿宋_GB2312" w:eastAsia="仿宋_GB2312" w:cs="仿宋_GB2312"/>
                <w:color w:val="auto"/>
                <w:szCs w:val="21"/>
              </w:rPr>
            </w:pPr>
          </w:p>
        </w:tc>
        <w:tc>
          <w:tcPr>
            <w:tcW w:w="361" w:type="pct"/>
            <w:noWrap w:val="0"/>
            <w:vAlign w:val="center"/>
          </w:tcPr>
          <w:p>
            <w:pPr>
              <w:spacing w:line="300" w:lineRule="exact"/>
              <w:jc w:val="center"/>
              <w:rPr>
                <w:rFonts w:ascii="仿宋_GB2312" w:hAnsi="仿宋_GB2312" w:eastAsia="仿宋_GB2312" w:cs="仿宋_GB2312"/>
                <w:color w:val="auto"/>
                <w:szCs w:val="21"/>
              </w:rPr>
            </w:pPr>
          </w:p>
        </w:tc>
        <w:tc>
          <w:tcPr>
            <w:tcW w:w="665" w:type="pct"/>
            <w:gridSpan w:val="3"/>
            <w:noWrap w:val="0"/>
            <w:vAlign w:val="center"/>
          </w:tcPr>
          <w:p>
            <w:pPr>
              <w:spacing w:line="300" w:lineRule="exact"/>
              <w:jc w:val="center"/>
              <w:rPr>
                <w:rFonts w:ascii="仿宋_GB2312" w:hAnsi="仿宋_GB2312" w:eastAsia="仿宋_GB2312" w:cs="仿宋_GB2312"/>
                <w:color w:val="auto"/>
                <w:szCs w:val="21"/>
              </w:rPr>
            </w:pPr>
          </w:p>
        </w:tc>
        <w:tc>
          <w:tcPr>
            <w:tcW w:w="261" w:type="pct"/>
            <w:noWrap w:val="0"/>
            <w:vAlign w:val="center"/>
          </w:tcPr>
          <w:p>
            <w:pPr>
              <w:spacing w:line="300" w:lineRule="exact"/>
              <w:jc w:val="center"/>
              <w:rPr>
                <w:rFonts w:ascii="仿宋_GB2312" w:hAnsi="仿宋_GB2312" w:eastAsia="仿宋_GB2312" w:cs="仿宋_GB2312"/>
                <w:color w:val="auto"/>
                <w:szCs w:val="21"/>
              </w:rPr>
            </w:pPr>
          </w:p>
        </w:tc>
        <w:tc>
          <w:tcPr>
            <w:tcW w:w="272" w:type="pct"/>
            <w:noWrap w:val="0"/>
            <w:vAlign w:val="center"/>
          </w:tcPr>
          <w:p>
            <w:pPr>
              <w:spacing w:line="300" w:lineRule="exact"/>
              <w:jc w:val="center"/>
              <w:rPr>
                <w:rFonts w:ascii="仿宋_GB2312" w:hAnsi="仿宋_GB2312" w:eastAsia="仿宋_GB2312" w:cs="仿宋_GB2312"/>
                <w:color w:val="auto"/>
                <w:szCs w:val="21"/>
              </w:rPr>
            </w:pPr>
          </w:p>
        </w:tc>
        <w:tc>
          <w:tcPr>
            <w:tcW w:w="404" w:type="pct"/>
            <w:gridSpan w:val="2"/>
            <w:noWrap w:val="0"/>
            <w:vAlign w:val="center"/>
          </w:tcPr>
          <w:p>
            <w:pPr>
              <w:spacing w:line="300" w:lineRule="exact"/>
              <w:jc w:val="center"/>
              <w:rPr>
                <w:rFonts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pct"/>
          <w:cantSplit/>
          <w:trHeight w:val="588" w:hRule="atLeast"/>
          <w:jc w:val="center"/>
        </w:trPr>
        <w:tc>
          <w:tcPr>
            <w:tcW w:w="200" w:type="pct"/>
            <w:vMerge w:val="continue"/>
            <w:noWrap w:val="0"/>
            <w:textDirection w:val="tbLrV"/>
            <w:vAlign w:val="top"/>
          </w:tcPr>
          <w:p>
            <w:pPr>
              <w:spacing w:line="300" w:lineRule="exact"/>
              <w:ind w:left="113" w:right="113"/>
              <w:jc w:val="center"/>
              <w:rPr>
                <w:rFonts w:hint="eastAsia" w:ascii="宋体" w:hAnsi="宋体" w:eastAsia="宋体"/>
                <w:color w:val="auto"/>
                <w:szCs w:val="21"/>
                <w:lang w:eastAsia="zh-CN"/>
              </w:rPr>
            </w:pPr>
          </w:p>
        </w:tc>
        <w:tc>
          <w:tcPr>
            <w:tcW w:w="707" w:type="pct"/>
            <w:gridSpan w:val="3"/>
            <w:noWrap w:val="0"/>
            <w:vAlign w:val="center"/>
          </w:tcPr>
          <w:p>
            <w:pPr>
              <w:spacing w:line="300" w:lineRule="exact"/>
              <w:jc w:val="center"/>
              <w:rPr>
                <w:rFonts w:ascii="仿宋_GB2312" w:hAnsi="仿宋_GB2312" w:eastAsia="仿宋_GB2312" w:cs="仿宋_GB2312"/>
                <w:color w:val="auto"/>
                <w:szCs w:val="21"/>
              </w:rPr>
            </w:pPr>
          </w:p>
        </w:tc>
        <w:tc>
          <w:tcPr>
            <w:tcW w:w="395" w:type="pct"/>
            <w:noWrap w:val="0"/>
            <w:vAlign w:val="center"/>
          </w:tcPr>
          <w:p>
            <w:pPr>
              <w:spacing w:line="300" w:lineRule="exact"/>
              <w:jc w:val="center"/>
              <w:rPr>
                <w:rFonts w:ascii="仿宋_GB2312" w:hAnsi="仿宋_GB2312" w:eastAsia="仿宋_GB2312" w:cs="仿宋_GB2312"/>
                <w:color w:val="auto"/>
                <w:szCs w:val="21"/>
              </w:rPr>
            </w:pPr>
          </w:p>
        </w:tc>
        <w:tc>
          <w:tcPr>
            <w:tcW w:w="429" w:type="pct"/>
            <w:noWrap w:val="0"/>
            <w:vAlign w:val="center"/>
          </w:tcPr>
          <w:p>
            <w:pPr>
              <w:spacing w:line="300" w:lineRule="exact"/>
              <w:jc w:val="center"/>
              <w:rPr>
                <w:rFonts w:ascii="仿宋_GB2312" w:hAnsi="仿宋_GB2312" w:eastAsia="仿宋_GB2312" w:cs="仿宋_GB2312"/>
                <w:color w:val="auto"/>
                <w:szCs w:val="21"/>
              </w:rPr>
            </w:pPr>
          </w:p>
        </w:tc>
        <w:tc>
          <w:tcPr>
            <w:tcW w:w="1288" w:type="pct"/>
            <w:gridSpan w:val="6"/>
            <w:noWrap w:val="0"/>
            <w:vAlign w:val="center"/>
          </w:tcPr>
          <w:p>
            <w:pPr>
              <w:spacing w:line="300" w:lineRule="exact"/>
              <w:jc w:val="center"/>
              <w:rPr>
                <w:rFonts w:ascii="仿宋_GB2312" w:hAnsi="仿宋_GB2312" w:eastAsia="仿宋_GB2312" w:cs="仿宋_GB2312"/>
                <w:color w:val="auto"/>
                <w:szCs w:val="21"/>
              </w:rPr>
            </w:pPr>
          </w:p>
        </w:tc>
        <w:tc>
          <w:tcPr>
            <w:tcW w:w="361" w:type="pct"/>
            <w:noWrap w:val="0"/>
            <w:vAlign w:val="center"/>
          </w:tcPr>
          <w:p>
            <w:pPr>
              <w:spacing w:line="300" w:lineRule="exact"/>
              <w:jc w:val="center"/>
              <w:rPr>
                <w:rFonts w:ascii="仿宋_GB2312" w:hAnsi="仿宋_GB2312" w:eastAsia="仿宋_GB2312" w:cs="仿宋_GB2312"/>
                <w:color w:val="auto"/>
                <w:szCs w:val="21"/>
              </w:rPr>
            </w:pPr>
          </w:p>
        </w:tc>
        <w:tc>
          <w:tcPr>
            <w:tcW w:w="665" w:type="pct"/>
            <w:gridSpan w:val="3"/>
            <w:noWrap w:val="0"/>
            <w:vAlign w:val="center"/>
          </w:tcPr>
          <w:p>
            <w:pPr>
              <w:spacing w:line="300" w:lineRule="exact"/>
              <w:jc w:val="center"/>
              <w:rPr>
                <w:rFonts w:ascii="仿宋_GB2312" w:hAnsi="仿宋_GB2312" w:eastAsia="仿宋_GB2312" w:cs="仿宋_GB2312"/>
                <w:color w:val="auto"/>
                <w:szCs w:val="21"/>
              </w:rPr>
            </w:pPr>
          </w:p>
        </w:tc>
        <w:tc>
          <w:tcPr>
            <w:tcW w:w="261" w:type="pct"/>
            <w:noWrap w:val="0"/>
            <w:vAlign w:val="center"/>
          </w:tcPr>
          <w:p>
            <w:pPr>
              <w:spacing w:line="300" w:lineRule="exact"/>
              <w:jc w:val="center"/>
              <w:rPr>
                <w:rFonts w:ascii="仿宋_GB2312" w:hAnsi="仿宋_GB2312" w:eastAsia="仿宋_GB2312" w:cs="仿宋_GB2312"/>
                <w:color w:val="auto"/>
                <w:szCs w:val="21"/>
              </w:rPr>
            </w:pPr>
          </w:p>
        </w:tc>
        <w:tc>
          <w:tcPr>
            <w:tcW w:w="272" w:type="pct"/>
            <w:noWrap w:val="0"/>
            <w:vAlign w:val="center"/>
          </w:tcPr>
          <w:p>
            <w:pPr>
              <w:spacing w:line="300" w:lineRule="exact"/>
              <w:jc w:val="center"/>
              <w:rPr>
                <w:rFonts w:ascii="仿宋_GB2312" w:hAnsi="仿宋_GB2312" w:eastAsia="仿宋_GB2312" w:cs="仿宋_GB2312"/>
                <w:color w:val="auto"/>
                <w:szCs w:val="21"/>
              </w:rPr>
            </w:pPr>
          </w:p>
        </w:tc>
        <w:tc>
          <w:tcPr>
            <w:tcW w:w="404" w:type="pct"/>
            <w:gridSpan w:val="2"/>
            <w:noWrap w:val="0"/>
            <w:vAlign w:val="center"/>
          </w:tcPr>
          <w:p>
            <w:pPr>
              <w:spacing w:line="300" w:lineRule="exact"/>
              <w:jc w:val="center"/>
              <w:rPr>
                <w:rFonts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pct"/>
          <w:cantSplit/>
          <w:trHeight w:val="588" w:hRule="atLeast"/>
          <w:jc w:val="center"/>
        </w:trPr>
        <w:tc>
          <w:tcPr>
            <w:tcW w:w="200" w:type="pct"/>
            <w:vMerge w:val="continue"/>
            <w:noWrap w:val="0"/>
            <w:vAlign w:val="top"/>
          </w:tcPr>
          <w:p>
            <w:pPr>
              <w:spacing w:line="300" w:lineRule="exact"/>
              <w:jc w:val="center"/>
              <w:rPr>
                <w:rFonts w:ascii="宋体" w:hAnsi="宋体"/>
                <w:color w:val="auto"/>
                <w:szCs w:val="21"/>
              </w:rPr>
            </w:pPr>
          </w:p>
        </w:tc>
        <w:tc>
          <w:tcPr>
            <w:tcW w:w="707" w:type="pct"/>
            <w:gridSpan w:val="3"/>
            <w:noWrap w:val="0"/>
            <w:vAlign w:val="center"/>
          </w:tcPr>
          <w:p>
            <w:pPr>
              <w:spacing w:line="300" w:lineRule="exact"/>
              <w:jc w:val="center"/>
              <w:rPr>
                <w:rFonts w:ascii="仿宋_GB2312" w:hAnsi="仿宋_GB2312" w:eastAsia="仿宋_GB2312" w:cs="仿宋_GB2312"/>
                <w:color w:val="auto"/>
                <w:szCs w:val="21"/>
              </w:rPr>
            </w:pPr>
          </w:p>
        </w:tc>
        <w:tc>
          <w:tcPr>
            <w:tcW w:w="395" w:type="pct"/>
            <w:noWrap w:val="0"/>
            <w:vAlign w:val="center"/>
          </w:tcPr>
          <w:p>
            <w:pPr>
              <w:spacing w:line="300" w:lineRule="exact"/>
              <w:jc w:val="center"/>
              <w:rPr>
                <w:rFonts w:ascii="仿宋_GB2312" w:hAnsi="仿宋_GB2312" w:eastAsia="仿宋_GB2312" w:cs="仿宋_GB2312"/>
                <w:color w:val="auto"/>
                <w:szCs w:val="21"/>
              </w:rPr>
            </w:pPr>
          </w:p>
        </w:tc>
        <w:tc>
          <w:tcPr>
            <w:tcW w:w="429" w:type="pct"/>
            <w:noWrap w:val="0"/>
            <w:vAlign w:val="center"/>
          </w:tcPr>
          <w:p>
            <w:pPr>
              <w:spacing w:line="300" w:lineRule="exact"/>
              <w:jc w:val="center"/>
              <w:rPr>
                <w:rFonts w:ascii="仿宋_GB2312" w:hAnsi="仿宋_GB2312" w:eastAsia="仿宋_GB2312" w:cs="仿宋_GB2312"/>
                <w:color w:val="auto"/>
                <w:szCs w:val="21"/>
              </w:rPr>
            </w:pPr>
          </w:p>
        </w:tc>
        <w:tc>
          <w:tcPr>
            <w:tcW w:w="1288" w:type="pct"/>
            <w:gridSpan w:val="6"/>
            <w:noWrap w:val="0"/>
            <w:vAlign w:val="center"/>
          </w:tcPr>
          <w:p>
            <w:pPr>
              <w:spacing w:line="300" w:lineRule="exact"/>
              <w:jc w:val="center"/>
              <w:rPr>
                <w:rFonts w:ascii="仿宋_GB2312" w:hAnsi="仿宋_GB2312" w:eastAsia="仿宋_GB2312" w:cs="仿宋_GB2312"/>
                <w:color w:val="auto"/>
                <w:szCs w:val="21"/>
              </w:rPr>
            </w:pPr>
          </w:p>
        </w:tc>
        <w:tc>
          <w:tcPr>
            <w:tcW w:w="361" w:type="pct"/>
            <w:noWrap w:val="0"/>
            <w:vAlign w:val="center"/>
          </w:tcPr>
          <w:p>
            <w:pPr>
              <w:spacing w:line="300" w:lineRule="exact"/>
              <w:jc w:val="center"/>
              <w:rPr>
                <w:rFonts w:ascii="仿宋_GB2312" w:hAnsi="仿宋_GB2312" w:eastAsia="仿宋_GB2312" w:cs="仿宋_GB2312"/>
                <w:color w:val="auto"/>
                <w:szCs w:val="21"/>
              </w:rPr>
            </w:pPr>
          </w:p>
        </w:tc>
        <w:tc>
          <w:tcPr>
            <w:tcW w:w="665" w:type="pct"/>
            <w:gridSpan w:val="3"/>
            <w:noWrap w:val="0"/>
            <w:vAlign w:val="center"/>
          </w:tcPr>
          <w:p>
            <w:pPr>
              <w:spacing w:line="300" w:lineRule="exact"/>
              <w:jc w:val="center"/>
              <w:rPr>
                <w:rFonts w:ascii="仿宋_GB2312" w:hAnsi="仿宋_GB2312" w:eastAsia="仿宋_GB2312" w:cs="仿宋_GB2312"/>
                <w:color w:val="auto"/>
                <w:szCs w:val="21"/>
              </w:rPr>
            </w:pPr>
          </w:p>
        </w:tc>
        <w:tc>
          <w:tcPr>
            <w:tcW w:w="261" w:type="pct"/>
            <w:noWrap w:val="0"/>
            <w:vAlign w:val="center"/>
          </w:tcPr>
          <w:p>
            <w:pPr>
              <w:spacing w:line="300" w:lineRule="exact"/>
              <w:jc w:val="center"/>
              <w:rPr>
                <w:rFonts w:ascii="仿宋_GB2312" w:hAnsi="仿宋_GB2312" w:eastAsia="仿宋_GB2312" w:cs="仿宋_GB2312"/>
                <w:color w:val="auto"/>
                <w:szCs w:val="21"/>
              </w:rPr>
            </w:pPr>
          </w:p>
        </w:tc>
        <w:tc>
          <w:tcPr>
            <w:tcW w:w="272" w:type="pct"/>
            <w:noWrap w:val="0"/>
            <w:vAlign w:val="center"/>
          </w:tcPr>
          <w:p>
            <w:pPr>
              <w:spacing w:line="300" w:lineRule="exact"/>
              <w:jc w:val="center"/>
              <w:rPr>
                <w:rFonts w:ascii="仿宋_GB2312" w:hAnsi="仿宋_GB2312" w:eastAsia="仿宋_GB2312" w:cs="仿宋_GB2312"/>
                <w:color w:val="auto"/>
                <w:szCs w:val="21"/>
              </w:rPr>
            </w:pPr>
          </w:p>
        </w:tc>
        <w:tc>
          <w:tcPr>
            <w:tcW w:w="404" w:type="pct"/>
            <w:gridSpan w:val="2"/>
            <w:noWrap w:val="0"/>
            <w:vAlign w:val="center"/>
          </w:tcPr>
          <w:p>
            <w:pPr>
              <w:spacing w:line="300" w:lineRule="exact"/>
              <w:jc w:val="center"/>
              <w:rPr>
                <w:rFonts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pct"/>
          <w:cantSplit/>
          <w:trHeight w:val="588" w:hRule="atLeast"/>
          <w:jc w:val="center"/>
        </w:trPr>
        <w:tc>
          <w:tcPr>
            <w:tcW w:w="200" w:type="pct"/>
            <w:vMerge w:val="continue"/>
            <w:noWrap w:val="0"/>
            <w:vAlign w:val="top"/>
          </w:tcPr>
          <w:p>
            <w:pPr>
              <w:spacing w:line="300" w:lineRule="exact"/>
              <w:jc w:val="center"/>
              <w:rPr>
                <w:rFonts w:ascii="宋体" w:hAnsi="宋体"/>
                <w:color w:val="auto"/>
                <w:szCs w:val="21"/>
              </w:rPr>
            </w:pPr>
          </w:p>
        </w:tc>
        <w:tc>
          <w:tcPr>
            <w:tcW w:w="1532" w:type="pct"/>
            <w:gridSpan w:val="5"/>
            <w:noWrap w:val="0"/>
            <w:vAlign w:val="center"/>
          </w:tcPr>
          <w:p>
            <w:pPr>
              <w:spacing w:line="300" w:lineRule="exact"/>
              <w:jc w:val="left"/>
              <w:rPr>
                <w:rFonts w:hint="eastAsia" w:ascii="仿宋_GB2312" w:hAnsi="仿宋_GB2312" w:eastAsia="仿宋_GB2312" w:cs="仿宋_GB2312"/>
                <w:color w:val="auto"/>
                <w:szCs w:val="21"/>
                <w:u w:val="single"/>
                <w:lang w:val="en-US" w:eastAsia="zh-CN"/>
              </w:rPr>
            </w:pPr>
            <w:r>
              <w:rPr>
                <w:rFonts w:hint="eastAsia" w:ascii="仿宋_GB2312" w:hAnsi="仿宋_GB2312" w:eastAsia="仿宋_GB2312" w:cs="仿宋_GB2312"/>
                <w:color w:val="auto"/>
                <w:szCs w:val="21"/>
                <w:lang w:eastAsia="zh-CN"/>
              </w:rPr>
              <w:t>家庭年收入</w:t>
            </w:r>
            <w:r>
              <w:rPr>
                <w:rFonts w:hint="eastAsia" w:ascii="仿宋_GB2312" w:hAnsi="仿宋_GB2312" w:eastAsia="仿宋_GB2312" w:cs="仿宋_GB2312"/>
                <w:color w:val="auto"/>
                <w:szCs w:val="21"/>
                <w:u w:val="single"/>
                <w:lang w:val="en-US" w:eastAsia="zh-CN"/>
              </w:rPr>
              <w:t xml:space="preserve">          </w:t>
            </w:r>
            <w:r>
              <w:commentReference w:id="3"/>
            </w:r>
            <w:r>
              <w:rPr>
                <w:rFonts w:hint="eastAsia" w:ascii="仿宋_GB2312" w:hAnsi="仿宋_GB2312" w:eastAsia="仿宋_GB2312" w:cs="仿宋_GB2312"/>
                <w:color w:val="auto"/>
                <w:szCs w:val="21"/>
                <w:u w:val="single"/>
                <w:lang w:val="en-US" w:eastAsia="zh-CN"/>
              </w:rPr>
              <w:t xml:space="preserve">      </w:t>
            </w:r>
            <w:r>
              <w:rPr>
                <w:rFonts w:hint="eastAsia" w:ascii="仿宋_GB2312" w:hAnsi="仿宋_GB2312" w:eastAsia="仿宋_GB2312" w:cs="仿宋_GB2312"/>
                <w:color w:val="auto"/>
                <w:szCs w:val="21"/>
                <w:u w:val="none"/>
                <w:lang w:val="en-US" w:eastAsia="zh-CN"/>
              </w:rPr>
              <w:t>元</w:t>
            </w:r>
          </w:p>
        </w:tc>
        <w:tc>
          <w:tcPr>
            <w:tcW w:w="3254" w:type="pct"/>
            <w:gridSpan w:val="14"/>
            <w:noWrap w:val="0"/>
            <w:vAlign w:val="center"/>
          </w:tcPr>
          <w:p>
            <w:pPr>
              <w:tabs>
                <w:tab w:val="center" w:pos="1162"/>
              </w:tabs>
              <w:spacing w:line="300" w:lineRule="exact"/>
              <w:jc w:val="left"/>
              <w:rPr>
                <w:rFonts w:hint="default" w:ascii="仿宋_GB2312" w:hAnsi="仿宋_GB2312" w:eastAsia="仿宋_GB2312" w:cs="仿宋_GB2312"/>
                <w:color w:val="auto"/>
                <w:szCs w:val="21"/>
                <w:u w:val="single"/>
                <w:lang w:val="en-US" w:eastAsia="zh-CN"/>
              </w:rPr>
            </w:pPr>
            <w:r>
              <w:rPr>
                <w:rFonts w:hint="eastAsia" w:ascii="仿宋_GB2312" w:hAnsi="仿宋_GB2312" w:eastAsia="仿宋_GB2312" w:cs="仿宋_GB2312"/>
                <w:color w:val="auto"/>
                <w:szCs w:val="21"/>
                <w:lang w:eastAsia="zh-CN"/>
              </w:rPr>
              <w:t>人均年收入</w:t>
            </w:r>
            <w:r>
              <w:rPr>
                <w:rFonts w:hint="eastAsia" w:ascii="仿宋_GB2312" w:hAnsi="仿宋_GB2312" w:eastAsia="仿宋_GB2312" w:cs="仿宋_GB2312"/>
                <w:color w:val="auto"/>
                <w:szCs w:val="21"/>
                <w:lang w:val="en-US" w:eastAsia="zh-CN"/>
              </w:rPr>
              <w:t>=</w:t>
            </w:r>
            <w:r>
              <w:rPr>
                <w:rFonts w:hint="eastAsia" w:ascii="仿宋_GB2312" w:hAnsi="仿宋_GB2312" w:eastAsia="仿宋_GB2312" w:cs="仿宋_GB2312"/>
                <w:color w:val="auto"/>
                <w:szCs w:val="21"/>
                <w:lang w:val="en" w:eastAsia="zh-CN"/>
              </w:rPr>
              <w:t>家庭年收入</w:t>
            </w:r>
            <w:r>
              <w:rPr>
                <w:rFonts w:hint="eastAsia" w:ascii="汉仪细圆B5" w:hAnsi="汉仪细圆B5" w:eastAsia="汉仪细圆B5" w:cs="汉仪细圆B5"/>
                <w:color w:val="auto"/>
                <w:szCs w:val="21"/>
                <w:lang w:val="en-US" w:eastAsia="zh-CN"/>
              </w:rPr>
              <w:t>÷</w:t>
            </w:r>
            <w:r>
              <w:rPr>
                <w:rFonts w:hint="eastAsia" w:ascii="仿宋_GB2312" w:hAnsi="仿宋_GB2312" w:eastAsia="仿宋_GB2312" w:cs="仿宋_GB2312"/>
                <w:color w:val="auto"/>
                <w:szCs w:val="21"/>
                <w:lang w:val="en-US" w:eastAsia="zh-CN"/>
              </w:rPr>
              <w:t>家庭人口数=</w:t>
            </w:r>
            <w:r>
              <w:rPr>
                <w:rFonts w:hint="eastAsia" w:ascii="仿宋_GB2312" w:hAnsi="仿宋_GB2312" w:eastAsia="仿宋_GB2312" w:cs="仿宋_GB2312"/>
                <w:color w:val="auto"/>
                <w:szCs w:val="21"/>
                <w:u w:val="single"/>
                <w:lang w:val="en-US" w:eastAsia="zh-CN"/>
              </w:rPr>
              <w:t xml:space="preserve">                 </w:t>
            </w:r>
            <w:r>
              <w:rPr>
                <w:rFonts w:hint="eastAsia" w:ascii="仿宋_GB2312" w:hAnsi="仿宋_GB2312" w:eastAsia="仿宋_GB2312" w:cs="仿宋_GB2312"/>
                <w:color w:val="auto"/>
                <w:szCs w:val="21"/>
                <w:u w:val="no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0" w:hRule="atLeast"/>
          <w:jc w:val="center"/>
        </w:trPr>
        <w:tc>
          <w:tcPr>
            <w:tcW w:w="201" w:type="pct"/>
            <w:gridSpan w:val="2"/>
            <w:tcBorders>
              <w:bottom w:val="single" w:color="auto" w:sz="4" w:space="0"/>
            </w:tcBorders>
            <w:noWrap w:val="0"/>
            <w:vAlign w:val="center"/>
          </w:tcPr>
          <w:p>
            <w:pPr>
              <w:spacing w:line="300" w:lineRule="exact"/>
              <w:jc w:val="center"/>
              <w:rPr>
                <w:rFonts w:ascii="宋体" w:hAnsi="宋体"/>
                <w:b/>
                <w:bCs/>
                <w:color w:val="auto"/>
                <w:szCs w:val="21"/>
                <w:highlight w:val="none"/>
              </w:rPr>
            </w:pPr>
            <w:r>
              <w:rPr>
                <w:rFonts w:hint="eastAsia" w:ascii="宋体" w:hAnsi="宋体"/>
                <w:b/>
                <w:bCs/>
                <w:color w:val="auto"/>
                <w:szCs w:val="21"/>
                <w:highlight w:val="none"/>
              </w:rPr>
              <w:t>影响家庭经济</w:t>
            </w:r>
          </w:p>
          <w:p>
            <w:pPr>
              <w:spacing w:line="300" w:lineRule="exact"/>
              <w:jc w:val="center"/>
              <w:rPr>
                <w:rFonts w:ascii="宋体" w:hAnsi="宋体"/>
                <w:b/>
                <w:bCs/>
                <w:color w:val="auto"/>
                <w:szCs w:val="21"/>
                <w:highlight w:val="none"/>
              </w:rPr>
            </w:pPr>
            <w:r>
              <w:rPr>
                <w:rFonts w:hint="eastAsia" w:ascii="宋体" w:hAnsi="宋体"/>
                <w:b/>
                <w:bCs/>
                <w:color w:val="auto"/>
                <w:szCs w:val="21"/>
                <w:highlight w:val="none"/>
              </w:rPr>
              <w:t>状况有关信息</w:t>
            </w:r>
          </w:p>
        </w:tc>
        <w:tc>
          <w:tcPr>
            <w:tcW w:w="4798" w:type="pct"/>
            <w:gridSpan w:val="19"/>
            <w:tcBorders>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159" w:beforeLines="50" w:after="159" w:afterLines="50" w:line="240" w:lineRule="auto"/>
              <w:jc w:val="both"/>
              <w:textAlignment w:val="auto"/>
              <w:rPr>
                <w:rFonts w:ascii="仿宋_GB2312" w:hAnsi="仿宋_GB2312" w:eastAsia="仿宋_GB2312" w:cs="仿宋_GB2312"/>
                <w:b/>
                <w:bCs w:val="0"/>
                <w:iCs/>
                <w:color w:val="auto"/>
                <w:highlight w:val="none"/>
              </w:rPr>
            </w:pPr>
            <w:r>
              <w:rPr>
                <w:rFonts w:hint="eastAsia" w:ascii="仿宋_GB2312" w:hAnsi="仿宋_GB2312" w:eastAsia="仿宋_GB2312" w:cs="仿宋_GB2312"/>
                <w:b/>
                <w:bCs w:val="0"/>
                <w:color w:val="auto"/>
                <w:highlight w:val="none"/>
                <w:lang w:val="en-US" w:eastAsia="zh-CN"/>
              </w:rPr>
              <w:t>1.</w:t>
            </w:r>
            <w:r>
              <w:rPr>
                <w:rFonts w:hint="eastAsia" w:ascii="仿宋_GB2312" w:hAnsi="仿宋_GB2312" w:eastAsia="仿宋_GB2312" w:cs="仿宋_GB2312"/>
                <w:b/>
                <w:bCs w:val="0"/>
                <w:color w:val="auto"/>
                <w:highlight w:val="none"/>
              </w:rPr>
              <w:t>家庭</w:t>
            </w:r>
            <w:r>
              <w:rPr>
                <w:rFonts w:hint="eastAsia" w:ascii="仿宋_GB2312" w:hAnsi="仿宋_GB2312" w:eastAsia="仿宋_GB2312" w:cs="仿宋_GB2312"/>
                <w:b/>
                <w:bCs w:val="0"/>
                <w:color w:val="auto"/>
                <w:highlight w:val="none"/>
                <w:lang w:eastAsia="zh-CN"/>
              </w:rPr>
              <w:t>经济</w:t>
            </w:r>
            <w:r>
              <w:rPr>
                <w:rFonts w:hint="eastAsia" w:ascii="仿宋_GB2312" w:hAnsi="仿宋_GB2312" w:eastAsia="仿宋_GB2312" w:cs="仿宋_GB2312"/>
                <w:b/>
                <w:bCs w:val="0"/>
                <w:color w:val="auto"/>
                <w:highlight w:val="none"/>
              </w:rPr>
              <w:t>主要收入来源</w:t>
            </w:r>
            <w:r>
              <w:rPr>
                <w:rFonts w:hint="eastAsia" w:ascii="仿宋_GB2312" w:hAnsi="仿宋_GB2312" w:eastAsia="仿宋_GB2312" w:cs="仿宋_GB2312"/>
                <w:b/>
                <w:bCs w:val="0"/>
                <w:color w:val="auto"/>
                <w:highlight w:val="none"/>
                <w:lang w:eastAsia="zh-CN"/>
              </w:rPr>
              <w:t>情况</w:t>
            </w:r>
            <w:r>
              <w:rPr>
                <w:rFonts w:hint="eastAsia" w:ascii="仿宋_GB2312" w:hAnsi="仿宋_GB2312" w:eastAsia="仿宋_GB2312" w:cs="仿宋_GB2312"/>
                <w:b/>
                <w:bCs w:val="0"/>
                <w:iCs/>
                <w:color w:val="auto"/>
                <w:highlight w:val="none"/>
              </w:rPr>
              <w:t>（</w:t>
            </w:r>
            <w:r>
              <w:rPr>
                <w:rFonts w:hint="eastAsia" w:ascii="仿宋_GB2312" w:hAnsi="仿宋_GB2312" w:eastAsia="仿宋_GB2312" w:cs="仿宋_GB2312"/>
                <w:b/>
                <w:bCs w:val="0"/>
                <w:iCs/>
                <w:color w:val="auto"/>
                <w:highlight w:val="none"/>
                <w:lang w:eastAsia="zh-CN"/>
              </w:rPr>
              <w:t>如实在相应类型</w:t>
            </w:r>
            <w:r>
              <w:rPr>
                <w:rFonts w:hint="eastAsia" w:ascii="仿宋_GB2312" w:hAnsi="仿宋_GB2312" w:eastAsia="仿宋_GB2312" w:cs="仿宋_GB2312"/>
                <w:b/>
                <w:bCs w:val="0"/>
                <w:color w:val="auto"/>
                <w:szCs w:val="21"/>
                <w:highlight w:val="none"/>
              </w:rPr>
              <w:t>□</w:t>
            </w:r>
            <w:r>
              <w:rPr>
                <w:rFonts w:hint="eastAsia" w:ascii="仿宋_GB2312" w:hAnsi="仿宋_GB2312" w:eastAsia="仿宋_GB2312" w:cs="仿宋_GB2312"/>
                <w:b/>
                <w:bCs w:val="0"/>
                <w:color w:val="auto"/>
                <w:szCs w:val="21"/>
                <w:highlight w:val="none"/>
                <w:lang w:eastAsia="zh-CN"/>
              </w:rPr>
              <w:t>中打“</w:t>
            </w:r>
            <w:r>
              <w:rPr>
                <w:b/>
                <w:color w:val="auto"/>
                <w:sz w:val="22"/>
              </w:rPr>
              <w:t>√</w:t>
            </w:r>
            <w:r>
              <w:rPr>
                <w:rFonts w:hint="eastAsia" w:ascii="仿宋_GB2312" w:hAnsi="仿宋_GB2312" w:eastAsia="仿宋_GB2312" w:cs="仿宋_GB2312"/>
                <w:b/>
                <w:bCs w:val="0"/>
                <w:color w:val="auto"/>
                <w:szCs w:val="21"/>
                <w:highlight w:val="none"/>
                <w:lang w:eastAsia="zh-CN"/>
              </w:rPr>
              <w:t>”</w:t>
            </w:r>
            <w:r>
              <w:rPr>
                <w:rFonts w:hint="eastAsia" w:ascii="仿宋_GB2312" w:hAnsi="仿宋_GB2312" w:eastAsia="仿宋_GB2312" w:cs="仿宋_GB2312"/>
                <w:b/>
                <w:bCs w:val="0"/>
                <w:iCs/>
                <w:color w:val="auto"/>
                <w:highlight w:val="none"/>
              </w:rPr>
              <w:t>）</w:t>
            </w:r>
          </w:p>
          <w:p>
            <w:pPr>
              <w:keepNext w:val="0"/>
              <w:keepLines w:val="0"/>
              <w:pageBreakBefore w:val="0"/>
              <w:widowControl w:val="0"/>
              <w:kinsoku/>
              <w:wordWrap/>
              <w:overflowPunct/>
              <w:topLinePunct w:val="0"/>
              <w:autoSpaceDE/>
              <w:autoSpaceDN/>
              <w:bidi w:val="0"/>
              <w:adjustRightInd/>
              <w:snapToGrid/>
              <w:spacing w:before="159" w:beforeLines="50" w:after="159" w:afterLines="50" w:line="300" w:lineRule="exact"/>
              <w:jc w:val="both"/>
              <w:textAlignment w:val="auto"/>
              <w:rPr>
                <w:rFonts w:hint="eastAsia" w:ascii="仿宋_GB2312" w:hAnsi="仿宋_GB2312" w:eastAsia="仿宋_GB2312" w:cs="仿宋_GB2312"/>
                <w:iCs/>
                <w:color w:val="auto"/>
                <w:szCs w:val="21"/>
                <w:highlight w:val="none"/>
                <w:shd w:val="clear" w:color="auto" w:fill="FFFFFF"/>
                <w:lang w:val="en-US" w:eastAsia="zh-CN"/>
              </w:rPr>
            </w:pPr>
            <w:r>
              <w:rPr>
                <w:rFonts w:hint="eastAsia" w:ascii="仿宋_GB2312" w:hAnsi="仿宋_GB2312" w:eastAsia="仿宋_GB2312" w:cs="仿宋_GB2312"/>
                <w:color w:val="auto"/>
                <w:szCs w:val="21"/>
                <w:highlight w:val="none"/>
              </w:rPr>
              <w:sym w:font="Wingdings 2" w:char="00A3"/>
            </w:r>
            <w:r>
              <w:rPr>
                <w:rFonts w:hint="eastAsia" w:ascii="仿宋_GB2312" w:hAnsi="仿宋_GB2312" w:eastAsia="仿宋_GB2312" w:cs="仿宋_GB2312"/>
                <w:iCs/>
                <w:color w:val="auto"/>
                <w:szCs w:val="21"/>
                <w:highlight w:val="none"/>
                <w:shd w:val="clear" w:color="auto" w:fill="FFFFFF"/>
                <w:lang w:eastAsia="zh-CN"/>
              </w:rPr>
              <w:t>机关事业单位公职人员</w:t>
            </w:r>
            <w:r>
              <w:rPr>
                <w:rFonts w:hint="eastAsia" w:ascii="仿宋_GB2312" w:hAnsi="仿宋_GB2312" w:eastAsia="仿宋_GB2312" w:cs="仿宋_GB2312"/>
                <w:iCs/>
                <w:color w:val="auto"/>
                <w:szCs w:val="21"/>
                <w:highlight w:val="none"/>
                <w:shd w:val="clear" w:color="auto" w:fill="FFFFFF"/>
                <w:lang w:val="en-US" w:eastAsia="zh-CN"/>
              </w:rPr>
              <w:t xml:space="preserve">  </w:t>
            </w:r>
            <w:r>
              <w:rPr>
                <w:rFonts w:hint="eastAsia" w:ascii="仿宋_GB2312" w:hAnsi="仿宋_GB2312" w:eastAsia="仿宋_GB2312" w:cs="仿宋_GB2312"/>
                <w:color w:val="auto"/>
                <w:szCs w:val="21"/>
                <w:highlight w:val="none"/>
              </w:rPr>
              <w:sym w:font="Wingdings 2" w:char="00A3"/>
            </w:r>
            <w:r>
              <w:rPr>
                <w:rFonts w:hint="eastAsia" w:ascii="仿宋_GB2312" w:hAnsi="仿宋_GB2312" w:eastAsia="仿宋_GB2312" w:cs="仿宋_GB2312"/>
                <w:iCs/>
                <w:color w:val="auto"/>
                <w:szCs w:val="21"/>
                <w:highlight w:val="none"/>
                <w:shd w:val="clear" w:color="auto" w:fill="FFFFFF"/>
                <w:lang w:eastAsia="zh-CN"/>
              </w:rPr>
              <w:t>单位公司合同制职工</w:t>
            </w:r>
            <w:r>
              <w:rPr>
                <w:rFonts w:hint="eastAsia" w:ascii="仿宋_GB2312" w:hAnsi="仿宋_GB2312" w:eastAsia="仿宋_GB2312" w:cs="仿宋_GB2312"/>
                <w:iCs/>
                <w:color w:val="auto"/>
                <w:szCs w:val="21"/>
                <w:highlight w:val="none"/>
                <w:shd w:val="clear" w:color="auto" w:fill="FFFFFF"/>
                <w:lang w:val="en-US" w:eastAsia="zh-CN"/>
              </w:rPr>
              <w:t xml:space="preserve">  </w:t>
            </w:r>
            <w:r>
              <w:rPr>
                <w:rFonts w:hint="eastAsia" w:ascii="仿宋_GB2312" w:hAnsi="仿宋_GB2312" w:eastAsia="仿宋_GB2312" w:cs="仿宋_GB2312"/>
                <w:color w:val="auto"/>
                <w:sz w:val="20"/>
                <w:szCs w:val="21"/>
                <w:highlight w:val="none"/>
              </w:rPr>
              <w:sym w:font="Wingdings 2" w:char="00A3"/>
            </w:r>
            <w:r>
              <w:rPr>
                <w:rFonts w:hint="eastAsia" w:ascii="仿宋_GB2312" w:hAnsi="仿宋_GB2312" w:eastAsia="仿宋_GB2312" w:cs="仿宋_GB2312"/>
                <w:iCs/>
                <w:color w:val="auto"/>
                <w:szCs w:val="21"/>
                <w:highlight w:val="none"/>
                <w:shd w:val="clear" w:color="auto" w:fill="FFFFFF"/>
                <w:lang w:eastAsia="zh-CN"/>
              </w:rPr>
              <w:t>私营业主</w:t>
            </w:r>
            <w:r>
              <w:rPr>
                <w:rFonts w:hint="eastAsia" w:ascii="仿宋_GB2312" w:hAnsi="仿宋_GB2312" w:eastAsia="仿宋_GB2312" w:cs="仿宋_GB2312"/>
                <w:iCs/>
                <w:color w:val="auto"/>
                <w:szCs w:val="21"/>
                <w:highlight w:val="none"/>
                <w:shd w:val="clear" w:color="auto" w:fill="FFFFFF"/>
                <w:lang w:val="en-US" w:eastAsia="zh-CN"/>
              </w:rPr>
              <w:t xml:space="preserve">  </w:t>
            </w:r>
            <w:r>
              <w:rPr>
                <w:rFonts w:hint="eastAsia" w:ascii="仿宋_GB2312" w:hAnsi="仿宋_GB2312" w:eastAsia="仿宋_GB2312" w:cs="仿宋_GB2312"/>
                <w:iCs/>
                <w:color w:val="auto"/>
                <w:szCs w:val="21"/>
                <w:highlight w:val="none"/>
                <w:shd w:val="clear" w:color="auto" w:fill="FFFFFF"/>
              </w:rPr>
              <w:t>□</w:t>
            </w:r>
            <w:r>
              <w:rPr>
                <w:rFonts w:hint="eastAsia" w:ascii="仿宋_GB2312" w:hAnsi="仿宋_GB2312" w:eastAsia="仿宋_GB2312" w:cs="仿宋_GB2312"/>
                <w:iCs/>
                <w:color w:val="auto"/>
                <w:szCs w:val="21"/>
                <w:highlight w:val="none"/>
                <w:shd w:val="clear" w:color="auto" w:fill="FFFFFF"/>
                <w:lang w:eastAsia="zh-CN"/>
              </w:rPr>
              <w:t>个体工商户</w:t>
            </w:r>
            <w:r>
              <w:rPr>
                <w:rFonts w:hint="eastAsia" w:ascii="仿宋_GB2312" w:hAnsi="仿宋_GB2312" w:eastAsia="仿宋_GB2312" w:cs="仿宋_GB2312"/>
                <w:iCs/>
                <w:color w:val="auto"/>
                <w:szCs w:val="21"/>
                <w:highlight w:val="none"/>
                <w:shd w:val="clear" w:color="auto" w:fill="FFFFFF"/>
                <w:lang w:val="en-US" w:eastAsia="zh-CN"/>
              </w:rPr>
              <w:t xml:space="preserve">  </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iCs/>
                <w:color w:val="auto"/>
                <w:szCs w:val="21"/>
                <w:highlight w:val="none"/>
                <w:shd w:val="clear" w:color="auto" w:fill="FFFFFF"/>
                <w:lang w:eastAsia="zh-CN"/>
              </w:rPr>
              <w:t>务工</w:t>
            </w:r>
            <w:r>
              <w:rPr>
                <w:rFonts w:hint="eastAsia" w:ascii="仿宋_GB2312" w:hAnsi="仿宋_GB2312" w:eastAsia="仿宋_GB2312" w:cs="仿宋_GB2312"/>
                <w:iCs/>
                <w:color w:val="auto"/>
                <w:szCs w:val="21"/>
                <w:highlight w:val="none"/>
                <w:shd w:val="clear" w:color="auto" w:fill="FFFFFF"/>
                <w:lang w:val="en-US" w:eastAsia="zh-CN"/>
              </w:rPr>
              <w:t xml:space="preserve">  </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iCs/>
                <w:color w:val="auto"/>
                <w:szCs w:val="21"/>
                <w:highlight w:val="none"/>
                <w:shd w:val="clear" w:color="auto" w:fill="FFFFFF"/>
                <w:lang w:eastAsia="zh-CN"/>
              </w:rPr>
              <w:t>务农</w:t>
            </w:r>
            <w:r>
              <w:rPr>
                <w:rFonts w:hint="eastAsia" w:ascii="仿宋_GB2312" w:hAnsi="仿宋_GB2312" w:eastAsia="仿宋_GB2312" w:cs="仿宋_GB2312"/>
                <w:iCs/>
                <w:color w:val="auto"/>
                <w:szCs w:val="21"/>
                <w:highlight w:val="none"/>
                <w:shd w:val="clear" w:color="auto" w:fill="FFFFFF"/>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159" w:beforeLines="50" w:after="159" w:afterLines="50" w:line="300" w:lineRule="exact"/>
              <w:jc w:val="both"/>
              <w:textAlignment w:val="auto"/>
              <w:rPr>
                <w:rFonts w:hint="default" w:ascii="仿宋_GB2312" w:hAnsi="仿宋_GB2312" w:eastAsia="仿宋_GB2312" w:cs="仿宋_GB2312"/>
                <w:color w:val="auto"/>
                <w:highlight w:val="none"/>
                <w:u w:val="single"/>
                <w:lang w:val="en-US" w:eastAsia="zh-CN"/>
              </w:rPr>
            </w:pPr>
            <w:r>
              <w:rPr>
                <w:rFonts w:hint="eastAsia" w:ascii="仿宋_GB2312" w:hAnsi="仿宋_GB2312" w:eastAsia="仿宋_GB2312" w:cs="仿宋_GB2312"/>
                <w:iCs/>
                <w:color w:val="auto"/>
                <w:szCs w:val="21"/>
                <w:highlight w:val="none"/>
                <w:shd w:val="clear" w:color="auto" w:fill="FFFFFF"/>
              </w:rPr>
              <w:sym w:font="Wingdings 2" w:char="00A3"/>
            </w:r>
            <w:r>
              <w:rPr>
                <w:rFonts w:hint="eastAsia" w:ascii="仿宋_GB2312" w:hAnsi="仿宋_GB2312" w:eastAsia="仿宋_GB2312" w:cs="仿宋_GB2312"/>
                <w:iCs/>
                <w:color w:val="auto"/>
                <w:szCs w:val="21"/>
                <w:highlight w:val="none"/>
                <w:shd w:val="clear" w:color="auto" w:fill="FFFFFF"/>
                <w:lang w:eastAsia="zh-CN"/>
              </w:rPr>
              <w:t>其他收入（简要说明）</w:t>
            </w:r>
            <w:r>
              <w:rPr>
                <w:rFonts w:hint="eastAsia" w:ascii="仿宋_GB2312" w:hAnsi="仿宋_GB2312" w:eastAsia="仿宋_GB2312" w:cs="仿宋_GB2312"/>
                <w:iCs/>
                <w:color w:val="auto"/>
                <w:szCs w:val="21"/>
                <w:highlight w:val="none"/>
                <w:u w:val="single"/>
                <w:shd w:val="clear" w:color="auto" w:fill="FFFFFF"/>
                <w:lang w:val="en-US" w:eastAsia="zh-CN"/>
              </w:rPr>
              <w:t xml:space="preserve">                                          </w:t>
            </w:r>
            <w:r>
              <w:rPr>
                <w:rFonts w:hint="eastAsia" w:ascii="仿宋_GB2312" w:hAnsi="仿宋_GB2312" w:eastAsia="仿宋_GB2312" w:cs="仿宋_GB2312"/>
                <w:iCs/>
                <w:color w:val="auto"/>
                <w:szCs w:val="21"/>
                <w:highlight w:val="none"/>
                <w:u w:val="none"/>
                <w:shd w:val="clear" w:color="auto" w:fill="FFFFFF"/>
                <w:lang w:val="en-US" w:eastAsia="zh-CN"/>
              </w:rPr>
              <w:t>；</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iCs/>
                <w:color w:val="auto"/>
                <w:szCs w:val="21"/>
                <w:highlight w:val="none"/>
                <w:shd w:val="clear" w:color="auto" w:fill="FFFFFF"/>
                <w:lang w:eastAsia="zh-CN"/>
              </w:rPr>
              <w:t>无固定收入</w:t>
            </w:r>
            <w:r>
              <w:rPr>
                <w:rFonts w:hint="eastAsia" w:ascii="仿宋_GB2312" w:hAnsi="仿宋_GB2312" w:eastAsia="仿宋_GB2312" w:cs="仿宋_GB2312"/>
                <w:iCs/>
                <w:color w:val="auto"/>
                <w:szCs w:val="21"/>
                <w:highlight w:val="none"/>
                <w:shd w:val="clear" w:color="auto" w:fill="FFFFFF"/>
                <w:lang w:val="en-US" w:eastAsia="zh-CN"/>
              </w:rPr>
              <w:t xml:space="preserve">  </w:t>
            </w:r>
            <w:r>
              <w:rPr>
                <w:rFonts w:hint="eastAsia" w:ascii="仿宋_GB2312" w:hAnsi="仿宋_GB2312" w:eastAsia="仿宋_GB2312" w:cs="仿宋_GB2312"/>
                <w:iCs/>
                <w:color w:val="auto"/>
                <w:szCs w:val="21"/>
                <w:highlight w:val="none"/>
                <w:shd w:val="clear" w:color="auto" w:fill="FFFFFF"/>
              </w:rPr>
              <w:t>□</w:t>
            </w:r>
            <w:r>
              <w:rPr>
                <w:rFonts w:hint="eastAsia" w:ascii="仿宋_GB2312" w:hAnsi="仿宋_GB2312" w:eastAsia="仿宋_GB2312" w:cs="仿宋_GB2312"/>
                <w:iCs/>
                <w:color w:val="auto"/>
                <w:szCs w:val="21"/>
                <w:highlight w:val="none"/>
                <w:shd w:val="clear" w:color="auto" w:fill="FFFFFF"/>
                <w:lang w:eastAsia="zh-CN"/>
              </w:rPr>
              <w:t>无收入</w:t>
            </w:r>
          </w:p>
          <w:p>
            <w:pPr>
              <w:keepNext w:val="0"/>
              <w:keepLines w:val="0"/>
              <w:pageBreakBefore w:val="0"/>
              <w:widowControl w:val="0"/>
              <w:numPr>
                <w:ilvl w:val="0"/>
                <w:numId w:val="0"/>
              </w:numPr>
              <w:kinsoku/>
              <w:wordWrap/>
              <w:overflowPunct/>
              <w:topLinePunct w:val="0"/>
              <w:autoSpaceDE/>
              <w:autoSpaceDN/>
              <w:bidi w:val="0"/>
              <w:adjustRightInd/>
              <w:snapToGrid/>
              <w:spacing w:before="159" w:beforeLines="50" w:after="159" w:afterLines="50" w:line="288" w:lineRule="auto"/>
              <w:jc w:val="both"/>
              <w:textAlignment w:val="auto"/>
              <w:rPr>
                <w:rFonts w:hint="eastAsia" w:ascii="仿宋_GB2312" w:hAnsi="仿宋_GB2312" w:eastAsia="仿宋_GB2312" w:cs="仿宋_GB2312"/>
                <w:b w:val="0"/>
                <w:bCs/>
                <w:color w:val="auto"/>
                <w:highlight w:val="none"/>
                <w:lang w:val="en-US" w:eastAsia="zh-CN"/>
              </w:rPr>
            </w:pPr>
            <w:r>
              <w:rPr>
                <w:rFonts w:hint="eastAsia" w:ascii="仿宋_GB2312" w:hAnsi="仿宋_GB2312" w:eastAsia="仿宋_GB2312" w:cs="仿宋_GB2312"/>
                <w:b w:val="0"/>
                <w:bCs/>
                <w:color w:val="auto"/>
                <w:highlight w:val="none"/>
                <w:lang w:val="en-US" w:eastAsia="zh-CN"/>
              </w:rPr>
              <w:t>2.学生父母丧失劳动能力或劳动能力弱</w:t>
            </w:r>
            <w:r>
              <w:rPr>
                <w:rFonts w:hint="eastAsia" w:ascii="仿宋_GB2312" w:hAnsi="仿宋_GB2312" w:eastAsia="仿宋_GB2312" w:cs="仿宋_GB2312"/>
                <w:b w:val="0"/>
                <w:bCs/>
                <w:color w:val="auto"/>
                <w:highlight w:val="none"/>
                <w:u w:val="single"/>
                <w:lang w:val="en-US" w:eastAsia="zh-CN"/>
              </w:rPr>
              <w:t xml:space="preserve">     </w:t>
            </w:r>
            <w:r>
              <w:rPr>
                <w:rFonts w:hint="eastAsia" w:ascii="仿宋_GB2312" w:hAnsi="仿宋_GB2312" w:eastAsia="仿宋_GB2312" w:cs="仿宋_GB2312"/>
                <w:b w:val="0"/>
                <w:bCs/>
                <w:color w:val="auto"/>
                <w:highlight w:val="none"/>
                <w:lang w:val="en-US" w:eastAsia="zh-CN"/>
              </w:rPr>
              <w:t>人；需赡养丧失劳动能力的共同生活家庭成员</w:t>
            </w:r>
            <w:r>
              <w:rPr>
                <w:rFonts w:hint="eastAsia" w:ascii="仿宋_GB2312" w:hAnsi="仿宋_GB2312" w:eastAsia="仿宋_GB2312" w:cs="仿宋_GB2312"/>
                <w:b w:val="0"/>
                <w:bCs/>
                <w:color w:val="auto"/>
                <w:highlight w:val="none"/>
                <w:u w:val="single"/>
                <w:lang w:val="en-US" w:eastAsia="zh-CN"/>
              </w:rPr>
              <w:t xml:space="preserve">     </w:t>
            </w:r>
            <w:r>
              <w:rPr>
                <w:rFonts w:hint="eastAsia" w:ascii="仿宋_GB2312" w:hAnsi="仿宋_GB2312" w:eastAsia="仿宋_GB2312" w:cs="仿宋_GB2312"/>
                <w:b w:val="0"/>
                <w:bCs/>
                <w:color w:val="auto"/>
                <w:highlight w:val="none"/>
                <w:lang w:val="en-US" w:eastAsia="zh-CN"/>
              </w:rPr>
              <w:t>人（其中长期患病或残疾</w:t>
            </w:r>
            <w:r>
              <w:rPr>
                <w:rFonts w:hint="eastAsia" w:ascii="仿宋_GB2312" w:hAnsi="仿宋_GB2312" w:eastAsia="仿宋_GB2312" w:cs="仿宋_GB2312"/>
                <w:b w:val="0"/>
                <w:bCs/>
                <w:color w:val="auto"/>
                <w:highlight w:val="none"/>
                <w:u w:val="single"/>
                <w:lang w:val="en-US" w:eastAsia="zh-CN"/>
              </w:rPr>
              <w:t xml:space="preserve">     </w:t>
            </w:r>
            <w:r>
              <w:rPr>
                <w:rFonts w:hint="eastAsia" w:ascii="仿宋_GB2312" w:hAnsi="仿宋_GB2312" w:eastAsia="仿宋_GB2312" w:cs="仿宋_GB2312"/>
                <w:b w:val="0"/>
                <w:bCs/>
                <w:color w:val="auto"/>
                <w:highlight w:val="none"/>
                <w:lang w:val="en-US" w:eastAsia="zh-CN"/>
              </w:rPr>
              <w:t>人）。</w:t>
            </w:r>
          </w:p>
          <w:p>
            <w:pPr>
              <w:keepNext w:val="0"/>
              <w:keepLines w:val="0"/>
              <w:pageBreakBefore w:val="0"/>
              <w:widowControl w:val="0"/>
              <w:kinsoku/>
              <w:wordWrap/>
              <w:overflowPunct/>
              <w:topLinePunct w:val="0"/>
              <w:autoSpaceDE/>
              <w:autoSpaceDN/>
              <w:bidi w:val="0"/>
              <w:adjustRightInd/>
              <w:snapToGrid/>
              <w:spacing w:before="159" w:beforeLines="50" w:after="159" w:afterLines="50" w:line="240" w:lineRule="auto"/>
              <w:jc w:val="both"/>
              <w:textAlignment w:val="auto"/>
              <w:rPr>
                <w:rFonts w:hint="eastAsia" w:ascii="仿宋_GB2312" w:hAnsi="仿宋_GB2312" w:eastAsia="仿宋_GB2312" w:cs="仿宋_GB2312"/>
                <w:b/>
                <w:bCs w:val="0"/>
                <w:color w:val="auto"/>
                <w:highlight w:val="none"/>
                <w:lang w:val="en-US" w:eastAsia="zh-CN"/>
              </w:rPr>
            </w:pPr>
            <w:r>
              <w:rPr>
                <w:rFonts w:hint="eastAsia" w:ascii="仿宋_GB2312" w:hAnsi="仿宋_GB2312" w:eastAsia="仿宋_GB2312" w:cs="仿宋_GB2312"/>
                <w:b/>
                <w:bCs w:val="0"/>
                <w:color w:val="auto"/>
                <w:highlight w:val="none"/>
                <w:lang w:val="en-US" w:eastAsia="zh-CN"/>
              </w:rPr>
              <w:t>3.</w:t>
            </w:r>
            <w:r>
              <w:rPr>
                <w:rFonts w:hint="eastAsia" w:ascii="仿宋_GB2312" w:hAnsi="仿宋_GB2312" w:eastAsia="仿宋_GB2312" w:cs="仿宋_GB2312"/>
                <w:b/>
                <w:bCs w:val="0"/>
                <w:color w:val="auto"/>
                <w:highlight w:val="none"/>
                <w:lang w:eastAsia="zh-CN"/>
              </w:rPr>
              <w:t>如有以下情形，请如实勾选并</w:t>
            </w:r>
            <w:r>
              <w:rPr>
                <w:rFonts w:hint="eastAsia" w:ascii="仿宋_GB2312" w:hAnsi="仿宋_GB2312" w:eastAsia="仿宋_GB2312" w:cs="仿宋_GB2312"/>
                <w:b/>
                <w:bCs w:val="0"/>
                <w:color w:val="auto"/>
                <w:sz w:val="20"/>
                <w:szCs w:val="21"/>
                <w:highlight w:val="none"/>
                <w:lang w:eastAsia="zh-CN"/>
              </w:rPr>
              <w:t>简要描述：</w:t>
            </w:r>
          </w:p>
          <w:p>
            <w:pPr>
              <w:keepNext w:val="0"/>
              <w:keepLines w:val="0"/>
              <w:pageBreakBefore w:val="0"/>
              <w:widowControl w:val="0"/>
              <w:kinsoku/>
              <w:wordWrap/>
              <w:overflowPunct/>
              <w:topLinePunct w:val="0"/>
              <w:autoSpaceDE/>
              <w:autoSpaceDN/>
              <w:bidi w:val="0"/>
              <w:adjustRightInd/>
              <w:snapToGrid/>
              <w:spacing w:before="159" w:beforeLines="50" w:after="159" w:afterLines="50" w:line="240" w:lineRule="auto"/>
              <w:jc w:val="both"/>
              <w:textAlignment w:val="auto"/>
              <w:rPr>
                <w:rFonts w:hint="eastAsia" w:ascii="仿宋_GB2312" w:hAnsi="仿宋_GB2312" w:eastAsia="仿宋_GB2312" w:cs="仿宋_GB2312"/>
                <w:color w:val="auto"/>
                <w:sz w:val="20"/>
                <w:szCs w:val="21"/>
                <w:highlight w:val="none"/>
              </w:rPr>
            </w:pP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1</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突发事件：</w:t>
            </w:r>
            <w:r>
              <w:rPr>
                <w:rFonts w:hint="eastAsia" w:ascii="仿宋_GB2312" w:hAnsi="仿宋_GB2312" w:eastAsia="仿宋_GB2312" w:cs="仿宋_GB2312"/>
                <w:color w:val="auto"/>
                <w:sz w:val="20"/>
                <w:szCs w:val="21"/>
                <w:highlight w:val="none"/>
              </w:rPr>
              <w:sym w:font="Wingdings 2" w:char="00A3"/>
            </w:r>
            <w:r>
              <w:rPr>
                <w:rFonts w:hint="eastAsia" w:ascii="仿宋_GB2312" w:hAnsi="仿宋_GB2312" w:eastAsia="仿宋_GB2312" w:cs="仿宋_GB2312"/>
                <w:color w:val="auto"/>
                <w:highlight w:val="none"/>
              </w:rPr>
              <w:t>家庭遭受</w:t>
            </w:r>
            <w:r>
              <w:rPr>
                <w:rFonts w:hint="eastAsia" w:ascii="仿宋_GB2312" w:hAnsi="仿宋_GB2312" w:eastAsia="仿宋_GB2312" w:cs="仿宋_GB2312"/>
                <w:color w:val="auto"/>
                <w:highlight w:val="none"/>
                <w:lang w:eastAsia="zh-CN"/>
              </w:rPr>
              <w:t>疫情</w:t>
            </w:r>
            <w:r>
              <w:rPr>
                <w:rFonts w:hint="eastAsia" w:ascii="仿宋_GB2312" w:hAnsi="仿宋_GB2312" w:eastAsia="仿宋_GB2312" w:cs="仿宋_GB2312"/>
                <w:color w:val="auto"/>
                <w:highlight w:val="none"/>
                <w:lang w:val="en-US" w:eastAsia="zh-CN"/>
              </w:rPr>
              <w:t xml:space="preserve"> </w:t>
            </w:r>
            <w:r>
              <w:rPr>
                <w:rFonts w:hint="eastAsia" w:ascii="仿宋_GB2312" w:hAnsi="仿宋_GB2312" w:eastAsia="仿宋_GB2312" w:cs="仿宋_GB2312"/>
                <w:color w:val="auto"/>
                <w:sz w:val="20"/>
                <w:szCs w:val="21"/>
                <w:highlight w:val="none"/>
              </w:rPr>
              <w:t>□</w:t>
            </w:r>
            <w:r>
              <w:rPr>
                <w:rFonts w:hint="eastAsia" w:ascii="仿宋_GB2312" w:hAnsi="仿宋_GB2312" w:eastAsia="仿宋_GB2312" w:cs="仿宋_GB2312"/>
                <w:color w:val="auto"/>
                <w:highlight w:val="none"/>
              </w:rPr>
              <w:t>家庭遭受自然灾害</w:t>
            </w:r>
            <w:r>
              <w:rPr>
                <w:rFonts w:hint="eastAsia" w:ascii="仿宋_GB2312" w:hAnsi="仿宋_GB2312" w:eastAsia="仿宋_GB2312" w:cs="仿宋_GB2312"/>
                <w:iCs/>
                <w:color w:val="auto"/>
                <w:highlight w:val="none"/>
                <w:lang w:val="en-US" w:eastAsia="zh-CN"/>
              </w:rPr>
              <w:t xml:space="preserve"> </w:t>
            </w:r>
            <w:r>
              <w:rPr>
                <w:rFonts w:hint="eastAsia" w:ascii="仿宋_GB2312" w:hAnsi="仿宋_GB2312" w:eastAsia="仿宋_GB2312" w:cs="仿宋_GB2312"/>
                <w:color w:val="auto"/>
                <w:sz w:val="20"/>
                <w:szCs w:val="21"/>
                <w:highlight w:val="none"/>
              </w:rPr>
              <w:t>□</w:t>
            </w:r>
            <w:r>
              <w:rPr>
                <w:rFonts w:hint="eastAsia" w:ascii="仿宋_GB2312" w:hAnsi="仿宋_GB2312" w:eastAsia="仿宋_GB2312" w:cs="仿宋_GB2312"/>
                <w:color w:val="auto"/>
                <w:highlight w:val="none"/>
              </w:rPr>
              <w:t>家庭遭受突发意外事件</w:t>
            </w:r>
            <w:r>
              <w:rPr>
                <w:rFonts w:hint="eastAsia" w:ascii="仿宋_GB2312" w:hAnsi="仿宋_GB2312" w:eastAsia="仿宋_GB2312" w:cs="仿宋_GB2312"/>
                <w:iCs/>
                <w:color w:val="auto"/>
                <w:highlight w:val="none"/>
              </w:rPr>
              <w:t xml:space="preserve"> </w:t>
            </w:r>
            <w:r>
              <w:rPr>
                <w:rFonts w:hint="eastAsia" w:ascii="仿宋_GB2312" w:hAnsi="仿宋_GB2312" w:eastAsia="仿宋_GB2312" w:cs="仿宋_GB2312"/>
                <w:color w:val="auto"/>
                <w:sz w:val="20"/>
                <w:szCs w:val="21"/>
                <w:highlight w:val="none"/>
                <w:lang w:val="en-US" w:eastAsia="zh-CN"/>
              </w:rPr>
              <w:t xml:space="preserve"> </w:t>
            </w:r>
            <w:r>
              <w:rPr>
                <w:rFonts w:hint="eastAsia" w:ascii="仿宋_GB2312" w:hAnsi="仿宋_GB2312" w:eastAsia="仿宋_GB2312" w:cs="仿宋_GB2312"/>
                <w:color w:val="auto"/>
                <w:sz w:val="20"/>
                <w:szCs w:val="21"/>
                <w:highlight w:val="none"/>
              </w:rPr>
              <w:t>□家庭欠债</w:t>
            </w:r>
          </w:p>
          <w:p>
            <w:pPr>
              <w:keepNext w:val="0"/>
              <w:keepLines w:val="0"/>
              <w:pageBreakBefore w:val="0"/>
              <w:widowControl w:val="0"/>
              <w:kinsoku/>
              <w:wordWrap/>
              <w:overflowPunct/>
              <w:topLinePunct w:val="0"/>
              <w:autoSpaceDE/>
              <w:autoSpaceDN/>
              <w:bidi w:val="0"/>
              <w:adjustRightInd/>
              <w:snapToGrid/>
              <w:spacing w:before="159" w:beforeLines="50" w:after="159" w:afterLines="50" w:line="240" w:lineRule="auto"/>
              <w:ind w:firstLine="420" w:firstLineChars="200"/>
              <w:jc w:val="both"/>
              <w:textAlignment w:val="auto"/>
              <w:rPr>
                <w:rFonts w:ascii="仿宋_GB2312" w:hAnsi="仿宋_GB2312" w:eastAsia="仿宋_GB2312" w:cs="仿宋_GB2312"/>
                <w:b/>
                <w:color w:val="auto"/>
                <w:highlight w:val="none"/>
              </w:rPr>
            </w:pPr>
            <w:r>
              <w:rPr>
                <w:rFonts w:hint="eastAsia" w:ascii="仿宋_GB2312" w:hAnsi="仿宋_GB2312" w:eastAsia="仿宋_GB2312" w:cs="仿宋_GB2312"/>
                <w:color w:val="auto"/>
                <w:highlight w:val="none"/>
                <w:lang w:val="en-US" w:eastAsia="zh-CN"/>
              </w:rPr>
              <w:t xml:space="preserve"> </w:t>
            </w:r>
            <w:r>
              <w:rPr>
                <w:rFonts w:hint="eastAsia" w:ascii="仿宋_GB2312" w:hAnsi="仿宋_GB2312" w:eastAsia="仿宋_GB2312" w:cs="仿宋_GB2312"/>
                <w:color w:val="auto"/>
                <w:highlight w:val="none"/>
              </w:rPr>
              <w:t>具体时间</w:t>
            </w:r>
            <w:r>
              <w:rPr>
                <w:rFonts w:hint="eastAsia" w:ascii="仿宋_GB2312" w:hAnsi="仿宋_GB2312" w:eastAsia="仿宋_GB2312" w:cs="仿宋_GB2312"/>
                <w:color w:val="auto"/>
                <w:highlight w:val="none"/>
                <w:lang w:eastAsia="zh-CN"/>
              </w:rPr>
              <w:t>、内容及涉及金额等情况</w:t>
            </w:r>
            <w:r>
              <w:rPr>
                <w:rFonts w:hint="eastAsia" w:ascii="仿宋_GB2312" w:hAnsi="仿宋_GB2312" w:eastAsia="仿宋_GB2312" w:cs="仿宋_GB2312"/>
                <w:color w:val="auto"/>
                <w:highlight w:val="none"/>
              </w:rPr>
              <w:t>：</w:t>
            </w:r>
            <w:r>
              <w:rPr>
                <w:rFonts w:hint="eastAsia" w:ascii="仿宋_GB2312" w:hAnsi="仿宋_GB2312" w:eastAsia="仿宋_GB2312" w:cs="仿宋_GB2312"/>
                <w:i/>
                <w:iCs/>
                <w:color w:val="auto"/>
                <w:highlight w:val="none"/>
                <w:u w:val="single"/>
              </w:rPr>
              <w:t xml:space="preserve">           </w:t>
            </w:r>
            <w:r>
              <w:rPr>
                <w:rFonts w:hint="eastAsia" w:ascii="仿宋_GB2312" w:hAnsi="仿宋_GB2312" w:eastAsia="仿宋_GB2312" w:cs="仿宋_GB2312"/>
                <w:i/>
                <w:iCs/>
                <w:color w:val="auto"/>
                <w:highlight w:val="none"/>
                <w:u w:val="single"/>
                <w:lang w:val="en-US" w:eastAsia="zh-CN"/>
              </w:rPr>
              <w:t xml:space="preserve">        </w:t>
            </w:r>
            <w:r>
              <w:rPr>
                <w:rFonts w:hint="eastAsia" w:ascii="仿宋_GB2312" w:hAnsi="仿宋_GB2312" w:eastAsia="仿宋_GB2312" w:cs="仿宋_GB2312"/>
                <w:i/>
                <w:iCs/>
                <w:color w:val="auto"/>
                <w:highlight w:val="none"/>
                <w:u w:val="single"/>
              </w:rPr>
              <w:t xml:space="preserve">                             </w:t>
            </w:r>
            <w:r>
              <w:rPr>
                <w:rFonts w:hint="eastAsia" w:ascii="仿宋_GB2312" w:hAnsi="仿宋_GB2312" w:eastAsia="仿宋_GB2312" w:cs="仿宋_GB2312"/>
                <w:i/>
                <w:iCs/>
                <w:color w:val="auto"/>
                <w:highlight w:val="none"/>
                <w:u w:val="single"/>
                <w:lang w:val="en-US" w:eastAsia="zh-CN"/>
              </w:rPr>
              <w:t xml:space="preserve">       </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rPr>
              <w:t>。</w:t>
            </w:r>
          </w:p>
          <w:p>
            <w:pPr>
              <w:keepNext w:val="0"/>
              <w:keepLines w:val="0"/>
              <w:pageBreakBefore w:val="0"/>
              <w:widowControl w:val="0"/>
              <w:kinsoku/>
              <w:wordWrap/>
              <w:overflowPunct/>
              <w:topLinePunct w:val="0"/>
              <w:autoSpaceDE/>
              <w:autoSpaceDN/>
              <w:bidi w:val="0"/>
              <w:adjustRightInd/>
              <w:snapToGrid/>
              <w:spacing w:before="159" w:beforeLines="50" w:after="159" w:afterLines="50" w:line="240" w:lineRule="auto"/>
              <w:jc w:val="left"/>
              <w:textAlignment w:val="auto"/>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2</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其他情</w:t>
            </w:r>
            <w:r>
              <w:rPr>
                <w:rFonts w:hint="eastAsia" w:ascii="仿宋_GB2312" w:hAnsi="仿宋_GB2312" w:eastAsia="仿宋_GB2312" w:cs="仿宋_GB2312"/>
                <w:color w:val="auto"/>
                <w:highlight w:val="none"/>
                <w:lang w:val="en-US" w:eastAsia="zh-CN"/>
              </w:rPr>
              <w:t>况</w:t>
            </w: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i/>
                <w:iCs/>
                <w:color w:val="auto"/>
                <w:highlight w:val="none"/>
                <w:u w:val="single"/>
              </w:rPr>
              <w:t xml:space="preserve">               </w:t>
            </w:r>
            <w:r>
              <w:rPr>
                <w:rFonts w:hint="eastAsia" w:ascii="仿宋_GB2312" w:hAnsi="仿宋_GB2312" w:eastAsia="仿宋_GB2312" w:cs="仿宋_GB2312"/>
                <w:i/>
                <w:iCs/>
                <w:color w:val="auto"/>
                <w:highlight w:val="none"/>
                <w:u w:val="single"/>
                <w:lang w:val="en-US" w:eastAsia="zh-CN"/>
              </w:rPr>
              <w:t xml:space="preserve">                  </w:t>
            </w:r>
            <w:r>
              <w:rPr>
                <w:rFonts w:hint="eastAsia" w:ascii="仿宋_GB2312" w:hAnsi="仿宋_GB2312" w:eastAsia="仿宋_GB2312" w:cs="仿宋_GB2312"/>
                <w:i/>
                <w:iCs/>
                <w:color w:val="auto"/>
                <w:highlight w:val="none"/>
                <w:u w:val="single"/>
              </w:rPr>
              <w:t xml:space="preserve">                        </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u w:val="single"/>
                <w:lang w:val="en-US" w:eastAsia="zh-CN"/>
              </w:rPr>
              <w:t xml:space="preserve"> </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201" w:type="pct"/>
            <w:gridSpan w:val="2"/>
            <w:vMerge w:val="restart"/>
            <w:noWrap w:val="0"/>
            <w:textDirection w:val="tbRlV"/>
            <w:vAlign w:val="center"/>
          </w:tcPr>
          <w:p>
            <w:pPr>
              <w:spacing w:line="300" w:lineRule="exact"/>
              <w:ind w:left="113" w:right="113"/>
              <w:jc w:val="center"/>
              <w:rPr>
                <w:rFonts w:ascii="宋体" w:hAnsi="宋体"/>
                <w:b/>
                <w:bCs/>
                <w:color w:val="auto"/>
                <w:szCs w:val="21"/>
              </w:rPr>
            </w:pPr>
            <w:r>
              <w:rPr>
                <w:rFonts w:hint="eastAsia" w:ascii="宋体" w:hAnsi="宋体"/>
                <w:b/>
                <w:bCs/>
                <w:color w:val="auto"/>
                <w:szCs w:val="21"/>
                <w:lang w:eastAsia="zh-CN"/>
              </w:rPr>
              <w:t>申请人承诺</w:t>
            </w:r>
            <w:r>
              <w:rPr>
                <w:rFonts w:hint="eastAsia" w:ascii="宋体" w:hAnsi="宋体"/>
                <w:b/>
                <w:bCs/>
                <w:color w:val="auto"/>
                <w:szCs w:val="21"/>
              </w:rPr>
              <w:t>签章</w:t>
            </w:r>
          </w:p>
        </w:tc>
        <w:tc>
          <w:tcPr>
            <w:tcW w:w="4798" w:type="pct"/>
            <w:gridSpan w:val="19"/>
            <w:tcBorders>
              <w:bottom w:val="single" w:color="auto" w:sz="4" w:space="0"/>
            </w:tcBorders>
            <w:noWrap w:val="0"/>
            <w:vAlign w:val="center"/>
          </w:tcPr>
          <w:p>
            <w:pPr>
              <w:spacing w:line="300" w:lineRule="exact"/>
              <w:ind w:firstLine="422" w:firstLineChars="200"/>
              <w:rPr>
                <w:rFonts w:ascii="仿宋_GB2312" w:hAnsi="仿宋_GB2312" w:eastAsia="仿宋_GB2312" w:cs="仿宋_GB2312"/>
                <w:i/>
                <w:iCs/>
                <w:color w:val="auto"/>
                <w:u w:val="single"/>
              </w:rPr>
            </w:pPr>
            <w:r>
              <w:rPr>
                <w:rFonts w:hint="eastAsia" w:ascii="仿宋" w:hAnsi="仿宋" w:eastAsia="仿宋" w:cs="仿宋"/>
                <w:b/>
                <w:bCs/>
                <w:color w:val="auto"/>
              </w:rPr>
              <w:t>学生本人已满16周岁，只需本人签名；学生本人未满16周岁，需由学生家长或监护人签名。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6" w:hRule="atLeast"/>
          <w:jc w:val="center"/>
        </w:trPr>
        <w:tc>
          <w:tcPr>
            <w:tcW w:w="201" w:type="pct"/>
            <w:gridSpan w:val="2"/>
            <w:vMerge w:val="continue"/>
            <w:noWrap w:val="0"/>
            <w:textDirection w:val="tbRlV"/>
            <w:vAlign w:val="center"/>
          </w:tcPr>
          <w:p>
            <w:pPr>
              <w:spacing w:line="300" w:lineRule="exact"/>
              <w:ind w:left="113" w:right="113"/>
              <w:jc w:val="center"/>
              <w:rPr>
                <w:rFonts w:ascii="仿宋_GB2312" w:hAnsi="仿宋_GB2312" w:eastAsia="仿宋_GB2312" w:cs="仿宋_GB2312"/>
                <w:color w:val="auto"/>
                <w:szCs w:val="21"/>
              </w:rPr>
            </w:pPr>
          </w:p>
        </w:tc>
        <w:tc>
          <w:tcPr>
            <w:tcW w:w="2286" w:type="pct"/>
            <w:gridSpan w:val="6"/>
            <w:noWrap w:val="0"/>
            <w:vAlign w:val="center"/>
          </w:tcPr>
          <w:p>
            <w:pPr>
              <w:spacing w:line="240" w:lineRule="auto"/>
              <w:ind w:firstLine="420" w:firstLineChars="200"/>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本人</w:t>
            </w:r>
            <w:r>
              <w:rPr>
                <w:rFonts w:hint="eastAsia" w:ascii="仿宋_GB2312" w:hAnsi="仿宋_GB2312" w:eastAsia="仿宋_GB2312" w:cs="仿宋_GB2312"/>
                <w:color w:val="auto"/>
                <w:szCs w:val="21"/>
                <w:highlight w:val="none"/>
                <w:lang w:eastAsia="zh-CN"/>
              </w:rPr>
              <w:t>承诺</w:t>
            </w:r>
            <w:r>
              <w:rPr>
                <w:rFonts w:hint="eastAsia" w:ascii="仿宋_GB2312" w:hAnsi="仿宋_GB2312" w:eastAsia="仿宋_GB2312" w:cs="仿宋_GB2312"/>
                <w:color w:val="auto"/>
                <w:szCs w:val="21"/>
                <w:highlight w:val="none"/>
              </w:rPr>
              <w:t>以</w:t>
            </w:r>
            <w:r>
              <w:rPr>
                <w:rFonts w:hint="eastAsia" w:ascii="仿宋_GB2312" w:hAnsi="仿宋_GB2312" w:eastAsia="仿宋_GB2312" w:cs="仿宋_GB2312"/>
                <w:color w:val="auto"/>
                <w:szCs w:val="21"/>
              </w:rPr>
              <w:t>上所填资料真实、准确，并同意授权相关部门通过信息核对，对所填资料进行查询、核对。</w:t>
            </w:r>
          </w:p>
          <w:p>
            <w:pPr>
              <w:spacing w:line="300" w:lineRule="exact"/>
              <w:ind w:firstLine="420" w:firstLineChars="200"/>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如虚报资料，本人愿意承担相关责任。</w:t>
            </w:r>
          </w:p>
          <w:p>
            <w:pPr>
              <w:spacing w:line="300" w:lineRule="exact"/>
              <w:rPr>
                <w:rFonts w:ascii="仿宋_GB2312" w:hAnsi="仿宋_GB2312" w:eastAsia="仿宋_GB2312" w:cs="仿宋_GB2312"/>
                <w:color w:val="auto"/>
                <w:szCs w:val="21"/>
              </w:rPr>
            </w:pPr>
          </w:p>
          <w:p>
            <w:pPr>
              <w:spacing w:line="300" w:lineRule="exact"/>
              <w:ind w:firstLine="1260" w:firstLineChars="600"/>
              <w:rPr>
                <w:rFonts w:ascii="仿宋_GB2312" w:hAnsi="仿宋_GB2312" w:eastAsia="仿宋_GB2312" w:cs="仿宋_GB2312"/>
                <w:color w:val="auto"/>
                <w:szCs w:val="21"/>
              </w:rPr>
            </w:pPr>
            <w:r>
              <w:rPr>
                <w:rFonts w:hint="eastAsia" w:ascii="仿宋_GB2312" w:hAnsi="仿宋_GB2312" w:eastAsia="仿宋_GB2312" w:cs="仿宋_GB2312"/>
                <w:color w:val="auto"/>
                <w:szCs w:val="21"/>
                <w:lang w:val="en-US" w:eastAsia="zh-CN"/>
              </w:rPr>
              <w:t xml:space="preserve">       </w:t>
            </w:r>
            <w:r>
              <w:rPr>
                <w:rFonts w:hint="eastAsia" w:ascii="仿宋_GB2312" w:hAnsi="仿宋_GB2312" w:eastAsia="仿宋_GB2312" w:cs="仿宋_GB2312"/>
                <w:color w:val="auto"/>
                <w:szCs w:val="21"/>
              </w:rPr>
              <w:t>手写签名：</w:t>
            </w:r>
            <w:r>
              <w:commentReference w:id="4"/>
            </w:r>
          </w:p>
          <w:p>
            <w:pPr>
              <w:spacing w:line="300" w:lineRule="exact"/>
              <w:rPr>
                <w:rFonts w:hint="eastAsia" w:ascii="仿宋_GB2312" w:hAnsi="仿宋_GB2312" w:eastAsia="仿宋_GB2312" w:cs="仿宋_GB2312"/>
                <w:color w:val="auto"/>
                <w:szCs w:val="21"/>
              </w:rPr>
            </w:pPr>
            <w:r>
              <w:rPr>
                <w:rFonts w:ascii="仿宋_GB2312" w:hAnsi="仿宋_GB2312" w:eastAsia="仿宋_GB2312" w:cs="仿宋_GB2312"/>
                <w:color w:val="auto"/>
                <w:szCs w:val="21"/>
              </w:rPr>
              <w:t xml:space="preserve">       </w:t>
            </w:r>
            <w:r>
              <w:rPr>
                <w:rFonts w:hint="eastAsia" w:ascii="仿宋_GB2312" w:hAnsi="仿宋_GB2312" w:eastAsia="仿宋_GB2312" w:cs="仿宋_GB2312"/>
                <w:color w:val="auto"/>
                <w:szCs w:val="21"/>
              </w:rPr>
              <w:t xml:space="preserve">            </w:t>
            </w:r>
          </w:p>
          <w:p>
            <w:pPr>
              <w:spacing w:line="300" w:lineRule="exac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 xml:space="preserve">     </w:t>
            </w:r>
            <w:r>
              <w:rPr>
                <w:rFonts w:hint="eastAsia" w:ascii="仿宋_GB2312" w:hAnsi="仿宋_GB2312" w:eastAsia="仿宋_GB2312" w:cs="仿宋_GB2312"/>
                <w:color w:val="auto"/>
                <w:szCs w:val="21"/>
                <w:lang w:val="en-US" w:eastAsia="zh-CN"/>
              </w:rPr>
              <w:t xml:space="preserve">                   </w:t>
            </w:r>
            <w:r>
              <w:rPr>
                <w:rFonts w:hint="eastAsia" w:ascii="仿宋_GB2312" w:hAnsi="仿宋_GB2312" w:eastAsia="仿宋_GB2312" w:cs="仿宋_GB2312"/>
                <w:color w:val="auto"/>
                <w:szCs w:val="21"/>
              </w:rPr>
              <w:t xml:space="preserve">  年</w:t>
            </w:r>
            <w:r>
              <w:rPr>
                <w:rFonts w:ascii="仿宋_GB2312" w:hAnsi="仿宋_GB2312" w:eastAsia="仿宋_GB2312" w:cs="仿宋_GB2312"/>
                <w:color w:val="auto"/>
                <w:szCs w:val="21"/>
              </w:rPr>
              <w:t xml:space="preserve">   </w:t>
            </w:r>
            <w:r>
              <w:rPr>
                <w:rFonts w:hint="eastAsia" w:ascii="仿宋_GB2312" w:hAnsi="仿宋_GB2312" w:eastAsia="仿宋_GB2312" w:cs="仿宋_GB2312"/>
                <w:color w:val="auto"/>
                <w:szCs w:val="21"/>
              </w:rPr>
              <w:t>月</w:t>
            </w:r>
            <w:r>
              <w:rPr>
                <w:rFonts w:ascii="仿宋_GB2312" w:hAnsi="仿宋_GB2312" w:eastAsia="仿宋_GB2312" w:cs="仿宋_GB2312"/>
                <w:color w:val="auto"/>
                <w:szCs w:val="21"/>
              </w:rPr>
              <w:t xml:space="preserve">   </w:t>
            </w:r>
            <w:r>
              <w:rPr>
                <w:rFonts w:hint="eastAsia" w:ascii="仿宋_GB2312" w:hAnsi="仿宋_GB2312" w:eastAsia="仿宋_GB2312" w:cs="仿宋_GB2312"/>
                <w:color w:val="auto"/>
                <w:szCs w:val="21"/>
              </w:rPr>
              <w:t>日</w:t>
            </w:r>
          </w:p>
        </w:tc>
        <w:tc>
          <w:tcPr>
            <w:tcW w:w="2512" w:type="pct"/>
            <w:gridSpan w:val="13"/>
            <w:noWrap w:val="0"/>
            <w:vAlign w:val="center"/>
          </w:tcPr>
          <w:p>
            <w:pPr>
              <w:spacing w:line="300" w:lineRule="exact"/>
              <w:rPr>
                <w:rFonts w:ascii="仿宋_GB2312" w:hAnsi="仿宋_GB2312" w:eastAsia="仿宋_GB2312" w:cs="仿宋_GB2312"/>
                <w:color w:val="auto"/>
                <w:szCs w:val="21"/>
              </w:rPr>
            </w:pPr>
            <w:commentRangeStart w:id="5"/>
            <w:r>
              <w:rPr>
                <w:rFonts w:hint="eastAsia" w:ascii="仿宋_GB2312" w:hAnsi="仿宋_GB2312" w:eastAsia="仿宋_GB2312" w:cs="仿宋_GB2312"/>
                <w:color w:val="auto"/>
              </w:rPr>
              <w:t>本人是</w:t>
            </w:r>
            <w:r>
              <w:rPr>
                <w:rFonts w:ascii="仿宋_GB2312" w:hAnsi="仿宋_GB2312" w:eastAsia="仿宋_GB2312" w:cs="仿宋_GB2312"/>
                <w:color w:val="auto"/>
                <w:u w:val="single"/>
              </w:rPr>
              <w:t xml:space="preserve">   </w:t>
            </w:r>
            <w:r>
              <w:rPr>
                <w:rFonts w:hint="eastAsia" w:ascii="仿宋_GB2312" w:hAnsi="仿宋_GB2312" w:eastAsia="仿宋_GB2312" w:cs="仿宋_GB2312"/>
                <w:color w:val="auto"/>
                <w:u w:val="single"/>
                <w:lang w:val="en-US" w:eastAsia="zh-CN"/>
              </w:rPr>
              <w:t xml:space="preserve">     </w:t>
            </w:r>
            <w:r>
              <w:rPr>
                <w:rFonts w:ascii="仿宋_GB2312" w:hAnsi="仿宋_GB2312" w:eastAsia="仿宋_GB2312" w:cs="仿宋_GB2312"/>
                <w:color w:val="auto"/>
                <w:u w:val="single"/>
              </w:rPr>
              <w:t xml:space="preserve">    </w:t>
            </w:r>
            <w:r>
              <w:rPr>
                <w:rFonts w:hint="eastAsia" w:ascii="仿宋_GB2312" w:hAnsi="仿宋_GB2312" w:eastAsia="仿宋_GB2312" w:cs="仿宋_GB2312"/>
                <w:color w:val="auto"/>
              </w:rPr>
              <w:t>学生的（</w:t>
            </w:r>
            <w:r>
              <w:rPr>
                <w:rFonts w:hint="eastAsia" w:ascii="仿宋_GB2312" w:hAnsi="仿宋_GB2312" w:eastAsia="仿宋_GB2312" w:cs="仿宋_GB2312"/>
                <w:color w:val="auto"/>
                <w:szCs w:val="21"/>
              </w:rPr>
              <w:t>□父亲□母亲□监护人</w:t>
            </w:r>
            <w:r>
              <w:rPr>
                <w:rFonts w:hint="eastAsia" w:ascii="仿宋_GB2312" w:hAnsi="仿宋_GB2312" w:eastAsia="仿宋_GB2312" w:cs="仿宋_GB2312"/>
                <w:color w:val="auto"/>
              </w:rPr>
              <w:t>），以上</w:t>
            </w:r>
            <w:r>
              <w:rPr>
                <w:rFonts w:hint="eastAsia" w:ascii="仿宋_GB2312" w:hAnsi="仿宋_GB2312" w:eastAsia="仿宋_GB2312" w:cs="仿宋_GB2312"/>
                <w:color w:val="auto"/>
                <w:szCs w:val="21"/>
              </w:rPr>
              <w:t>所填资料真实、准确，同意授权相关部门通过信息核对，对所填资料进行查询、核对。</w:t>
            </w:r>
          </w:p>
          <w:p>
            <w:pPr>
              <w:spacing w:line="300" w:lineRule="exact"/>
              <w:ind w:firstLine="420" w:firstLineChars="200"/>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如虚报资料，本人愿意承担相关责任。</w:t>
            </w:r>
            <w:commentRangeEnd w:id="5"/>
            <w:r>
              <w:commentReference w:id="5"/>
            </w:r>
          </w:p>
          <w:p>
            <w:pPr>
              <w:spacing w:line="300" w:lineRule="exact"/>
              <w:rPr>
                <w:rFonts w:hint="eastAsia" w:ascii="仿宋_GB2312" w:hAnsi="仿宋_GB2312" w:eastAsia="仿宋_GB2312" w:cs="仿宋_GB2312"/>
                <w:color w:val="auto"/>
                <w:szCs w:val="21"/>
              </w:rPr>
            </w:pPr>
          </w:p>
          <w:p>
            <w:pPr>
              <w:spacing w:line="300" w:lineRule="exact"/>
              <w:rPr>
                <w:rFonts w:ascii="仿宋_GB2312" w:hAnsi="仿宋_GB2312" w:eastAsia="仿宋_GB2312" w:cs="仿宋_GB2312"/>
                <w:color w:val="auto"/>
                <w:szCs w:val="21"/>
              </w:rPr>
            </w:pPr>
            <w:r>
              <w:rPr>
                <w:rFonts w:hint="eastAsia" w:ascii="仿宋_GB2312" w:hAnsi="仿宋_GB2312" w:eastAsia="仿宋_GB2312" w:cs="仿宋_GB2312"/>
                <w:color w:val="auto"/>
                <w:szCs w:val="21"/>
                <w:lang w:val="en-US" w:eastAsia="zh-CN"/>
              </w:rPr>
              <w:t xml:space="preserve">    </w:t>
            </w:r>
            <w:r>
              <w:rPr>
                <w:rFonts w:hint="eastAsia" w:ascii="仿宋_GB2312" w:hAnsi="仿宋_GB2312" w:eastAsia="仿宋_GB2312" w:cs="仿宋_GB2312"/>
                <w:color w:val="auto"/>
                <w:szCs w:val="21"/>
              </w:rPr>
              <w:t>学生家长或监护人手写签名：</w:t>
            </w:r>
          </w:p>
          <w:p>
            <w:pPr>
              <w:spacing w:line="300" w:lineRule="exact"/>
              <w:ind w:firstLine="2100" w:firstLineChars="1000"/>
              <w:rPr>
                <w:rFonts w:hint="eastAsia" w:ascii="仿宋_GB2312" w:hAnsi="仿宋_GB2312" w:eastAsia="仿宋_GB2312" w:cs="仿宋_GB2312"/>
                <w:color w:val="auto"/>
                <w:szCs w:val="21"/>
              </w:rPr>
            </w:pPr>
          </w:p>
          <w:p>
            <w:pPr>
              <w:spacing w:line="300" w:lineRule="exact"/>
              <w:ind w:firstLine="2940" w:firstLineChars="1400"/>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年</w:t>
            </w:r>
            <w:r>
              <w:rPr>
                <w:rFonts w:ascii="仿宋_GB2312" w:hAnsi="仿宋_GB2312" w:eastAsia="仿宋_GB2312" w:cs="仿宋_GB2312"/>
                <w:color w:val="auto"/>
                <w:szCs w:val="21"/>
              </w:rPr>
              <w:t xml:space="preserve">   </w:t>
            </w:r>
            <w:r>
              <w:rPr>
                <w:rFonts w:hint="eastAsia" w:ascii="仿宋_GB2312" w:hAnsi="仿宋_GB2312" w:eastAsia="仿宋_GB2312" w:cs="仿宋_GB2312"/>
                <w:color w:val="auto"/>
                <w:szCs w:val="21"/>
              </w:rPr>
              <w:t>月</w:t>
            </w:r>
            <w:r>
              <w:rPr>
                <w:rFonts w:ascii="仿宋_GB2312" w:hAnsi="仿宋_GB2312" w:eastAsia="仿宋_GB2312" w:cs="仿宋_GB2312"/>
                <w:color w:val="auto"/>
                <w:szCs w:val="21"/>
              </w:rPr>
              <w:t xml:space="preserve">   </w:t>
            </w:r>
            <w:r>
              <w:rPr>
                <w:rFonts w:hint="eastAsia" w:ascii="仿宋_GB2312" w:hAnsi="仿宋_GB2312" w:eastAsia="仿宋_GB2312" w:cs="仿宋_GB2312"/>
                <w:color w:val="auto"/>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1" w:hRule="atLeast"/>
          <w:jc w:val="center"/>
        </w:trPr>
        <w:tc>
          <w:tcPr>
            <w:tcW w:w="201" w:type="pct"/>
            <w:gridSpan w:val="2"/>
            <w:noWrap w:val="0"/>
            <w:vAlign w:val="center"/>
          </w:tcPr>
          <w:p>
            <w:pPr>
              <w:spacing w:line="300" w:lineRule="exact"/>
              <w:jc w:val="center"/>
              <w:rPr>
                <w:rFonts w:hint="eastAsia" w:ascii="宋体" w:hAnsi="宋体" w:cs="宋体"/>
                <w:b/>
                <w:bCs/>
                <w:color w:val="auto"/>
                <w:szCs w:val="21"/>
                <w:lang w:eastAsia="zh-CN"/>
              </w:rPr>
            </w:pPr>
            <w:r>
              <w:rPr>
                <w:rFonts w:hint="eastAsia" w:ascii="宋体" w:hAnsi="宋体" w:eastAsia="宋体" w:cs="宋体"/>
                <w:b/>
                <w:bCs/>
                <w:szCs w:val="21"/>
                <w:lang w:eastAsia="zh-CN"/>
              </w:rPr>
              <w:t>认定</w:t>
            </w:r>
            <w:r>
              <w:rPr>
                <w:rFonts w:hint="eastAsia" w:ascii="宋体" w:hAnsi="宋体" w:cs="宋体"/>
                <w:b/>
                <w:bCs/>
                <w:szCs w:val="21"/>
                <w:lang w:eastAsia="zh-CN"/>
              </w:rPr>
              <w:t>推荐</w:t>
            </w:r>
            <w:r>
              <w:rPr>
                <w:rFonts w:hint="eastAsia" w:ascii="宋体" w:hAnsi="宋体" w:eastAsia="宋体" w:cs="宋体"/>
                <w:b/>
                <w:bCs/>
                <w:szCs w:val="21"/>
                <w:lang w:eastAsia="zh-CN"/>
              </w:rPr>
              <w:t>类型</w:t>
            </w:r>
          </w:p>
        </w:tc>
        <w:tc>
          <w:tcPr>
            <w:tcW w:w="4798" w:type="pct"/>
            <w:gridSpan w:val="19"/>
            <w:noWrap w:val="0"/>
            <w:vAlign w:val="center"/>
          </w:tcPr>
          <w:p>
            <w:pPr>
              <w:keepNext w:val="0"/>
              <w:keepLines w:val="0"/>
              <w:pageBreakBefore w:val="0"/>
              <w:widowControl w:val="0"/>
              <w:kinsoku/>
              <w:wordWrap/>
              <w:overflowPunct/>
              <w:topLinePunct w:val="0"/>
              <w:autoSpaceDE/>
              <w:autoSpaceDN/>
              <w:bidi w:val="0"/>
              <w:adjustRightInd/>
              <w:snapToGrid/>
              <w:spacing w:line="288" w:lineRule="auto"/>
              <w:ind w:left="420" w:leftChars="200" w:firstLine="0" w:firstLineChars="0"/>
              <w:jc w:val="left"/>
              <w:textAlignment w:val="auto"/>
              <w:rPr>
                <w:rFonts w:hint="eastAsia" w:ascii="仿宋_GB2312" w:hAnsi="仿宋_GB2312" w:eastAsia="仿宋_GB2312" w:cs="仿宋_GB2312"/>
                <w:szCs w:val="21"/>
                <w:highlight w:val="none"/>
                <w:lang w:val="en-US" w:eastAsia="zh-CN"/>
              </w:rPr>
            </w:pPr>
            <w:r>
              <w:rPr>
                <w:rFonts w:hint="eastAsia" w:ascii="仿宋_GB2312" w:hAnsi="仿宋_GB2312" w:eastAsia="仿宋_GB2312" w:cs="仿宋_GB2312"/>
                <w:szCs w:val="21"/>
                <w:lang w:eastAsia="zh-CN"/>
              </w:rPr>
              <w:t>经评议小组民主评议，认为该生（</w:t>
            </w:r>
            <w:r>
              <w:rPr>
                <w:rFonts w:hint="eastAsia" w:ascii="仿宋_GB2312" w:hAnsi="仿宋_GB2312" w:eastAsia="仿宋_GB2312" w:cs="仿宋_GB2312"/>
                <w:szCs w:val="21"/>
                <w:highlight w:val="none"/>
              </w:rPr>
              <w:sym w:font="Wingdings 2" w:char="00A3"/>
            </w:r>
            <w:r>
              <w:rPr>
                <w:rFonts w:hint="eastAsia" w:ascii="仿宋_GB2312" w:hAnsi="仿宋_GB2312" w:eastAsia="仿宋_GB2312" w:cs="仿宋_GB2312"/>
                <w:szCs w:val="21"/>
                <w:lang w:eastAsia="zh-CN"/>
              </w:rPr>
              <w:t>符合</w:t>
            </w:r>
            <w:r>
              <w:rPr>
                <w:rFonts w:hint="eastAsia" w:ascii="仿宋_GB2312" w:hAnsi="仿宋_GB2312" w:eastAsia="仿宋_GB2312" w:cs="仿宋_GB2312"/>
                <w:szCs w:val="21"/>
                <w:lang w:val="en-US" w:eastAsia="zh-CN"/>
              </w:rPr>
              <w:t xml:space="preserve">  </w:t>
            </w:r>
            <w:r>
              <w:rPr>
                <w:rFonts w:hint="eastAsia" w:ascii="仿宋_GB2312" w:hAnsi="仿宋_GB2312" w:eastAsia="仿宋_GB2312" w:cs="仿宋_GB2312"/>
                <w:szCs w:val="21"/>
                <w:highlight w:val="none"/>
              </w:rPr>
              <w:t>□</w:t>
            </w:r>
            <w:r>
              <w:rPr>
                <w:rFonts w:hint="eastAsia" w:ascii="仿宋_GB2312" w:hAnsi="仿宋_GB2312" w:eastAsia="仿宋_GB2312" w:cs="仿宋_GB2312"/>
                <w:szCs w:val="21"/>
                <w:highlight w:val="none"/>
                <w:lang w:eastAsia="zh-CN"/>
              </w:rPr>
              <w:t>不符合</w:t>
            </w:r>
            <w:r>
              <w:rPr>
                <w:rFonts w:hint="eastAsia" w:ascii="仿宋_GB2312" w:hAnsi="仿宋_GB2312" w:eastAsia="仿宋_GB2312" w:cs="仿宋_GB2312"/>
                <w:szCs w:val="21"/>
                <w:lang w:eastAsia="zh-CN"/>
              </w:rPr>
              <w:t>）家庭经济困难学生认定条件，推荐认定困难类型为：</w:t>
            </w:r>
            <w:r>
              <w:rPr>
                <w:rFonts w:hint="eastAsia" w:ascii="仿宋_GB2312" w:hAnsi="仿宋_GB2312" w:eastAsia="仿宋_GB2312" w:cs="仿宋_GB2312"/>
                <w:szCs w:val="21"/>
                <w:highlight w:val="none"/>
              </w:rPr>
              <w:t>□</w:t>
            </w:r>
            <w:r>
              <w:rPr>
                <w:rFonts w:hint="eastAsia" w:ascii="仿宋_GB2312" w:hAnsi="仿宋_GB2312" w:eastAsia="仿宋_GB2312" w:cs="仿宋_GB2312"/>
                <w:szCs w:val="21"/>
                <w:highlight w:val="none"/>
                <w:lang w:eastAsia="zh-CN"/>
              </w:rPr>
              <w:t>特别困难</w:t>
            </w:r>
            <w:r>
              <w:rPr>
                <w:rFonts w:hint="eastAsia" w:ascii="仿宋_GB2312" w:hAnsi="仿宋_GB2312" w:eastAsia="仿宋_GB2312" w:cs="仿宋_GB2312"/>
                <w:szCs w:val="21"/>
                <w:highlight w:val="none"/>
                <w:lang w:val="en-US" w:eastAsia="zh-CN"/>
              </w:rPr>
              <w:t xml:space="preserve">    </w:t>
            </w:r>
            <w:r>
              <w:rPr>
                <w:rFonts w:hint="eastAsia" w:ascii="仿宋_GB2312" w:hAnsi="仿宋_GB2312" w:eastAsia="仿宋_GB2312" w:cs="仿宋_GB2312"/>
                <w:szCs w:val="21"/>
                <w:highlight w:val="none"/>
              </w:rPr>
              <w:sym w:font="Wingdings 2" w:char="00A3"/>
            </w:r>
            <w:r>
              <w:rPr>
                <w:rFonts w:hint="eastAsia" w:ascii="仿宋_GB2312" w:hAnsi="仿宋_GB2312" w:eastAsia="仿宋_GB2312" w:cs="仿宋_GB2312"/>
                <w:szCs w:val="21"/>
                <w:highlight w:val="none"/>
                <w:lang w:eastAsia="zh-CN"/>
              </w:rPr>
              <w:t>比较困难</w:t>
            </w:r>
            <w:r>
              <w:rPr>
                <w:rFonts w:hint="eastAsia" w:ascii="仿宋_GB2312" w:hAnsi="仿宋_GB2312" w:eastAsia="仿宋_GB2312" w:cs="仿宋_GB2312"/>
                <w:szCs w:val="21"/>
                <w:highlight w:val="none"/>
                <w:lang w:val="en-US" w:eastAsia="zh-CN"/>
              </w:rPr>
              <w:t xml:space="preserve">    </w:t>
            </w:r>
            <w:r>
              <w:rPr>
                <w:rFonts w:hint="eastAsia" w:ascii="仿宋_GB2312" w:hAnsi="仿宋_GB2312" w:eastAsia="仿宋_GB2312" w:cs="仿宋_GB2312"/>
                <w:szCs w:val="21"/>
                <w:highlight w:val="none"/>
              </w:rPr>
              <w:sym w:font="Wingdings 2" w:char="00A3"/>
            </w:r>
            <w:r>
              <w:rPr>
                <w:rFonts w:hint="eastAsia" w:ascii="仿宋_GB2312" w:hAnsi="仿宋_GB2312" w:eastAsia="仿宋_GB2312" w:cs="仿宋_GB2312"/>
                <w:szCs w:val="21"/>
                <w:highlight w:val="none"/>
                <w:lang w:eastAsia="zh-CN"/>
              </w:rPr>
              <w:t>一般困难</w:t>
            </w:r>
            <w:r>
              <w:rPr>
                <w:rFonts w:hint="eastAsia" w:ascii="仿宋_GB2312" w:hAnsi="仿宋_GB2312" w:eastAsia="仿宋_GB2312" w:cs="仿宋_GB2312"/>
                <w:szCs w:val="21"/>
                <w:highlight w:val="none"/>
                <w:lang w:val="en-US" w:eastAsia="zh-CN"/>
              </w:rPr>
              <w:t xml:space="preserve">    </w:t>
            </w:r>
            <w:r>
              <w:rPr>
                <w:rFonts w:hint="eastAsia" w:ascii="仿宋_GB2312" w:hAnsi="仿宋_GB2312" w:eastAsia="仿宋_GB2312" w:cs="仿宋_GB2312"/>
                <w:szCs w:val="21"/>
                <w:highlight w:val="none"/>
              </w:rPr>
              <w:sym w:font="Wingdings 2" w:char="00A3"/>
            </w:r>
            <w:r>
              <w:rPr>
                <w:rFonts w:hint="eastAsia" w:ascii="仿宋_GB2312" w:hAnsi="仿宋_GB2312" w:eastAsia="仿宋_GB2312" w:cs="仿宋_GB2312"/>
                <w:szCs w:val="21"/>
                <w:highlight w:val="none"/>
                <w:lang w:eastAsia="zh-CN"/>
              </w:rPr>
              <w:t>不困难</w:t>
            </w:r>
            <w:r>
              <w:rPr>
                <w:rFonts w:hint="eastAsia" w:ascii="仿宋_GB2312" w:hAnsi="仿宋_GB2312" w:eastAsia="仿宋_GB2312" w:cs="仿宋_GB2312"/>
                <w:szCs w:val="21"/>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仿宋_GB2312" w:hAnsi="仿宋_GB2312" w:eastAsia="仿宋_GB2312" w:cs="仿宋_GB2312"/>
                <w:szCs w:val="21"/>
                <w:highlight w:val="none"/>
                <w:lang w:eastAsia="zh-CN"/>
              </w:rPr>
            </w:pPr>
            <w:r>
              <w:rPr>
                <w:rFonts w:hint="eastAsia" w:ascii="仿宋_GB2312" w:hAnsi="仿宋_GB2312" w:eastAsia="仿宋_GB2312" w:cs="仿宋_GB2312"/>
                <w:szCs w:val="21"/>
                <w:highlight w:val="none"/>
                <w:lang w:val="en-US" w:eastAsia="zh-CN"/>
              </w:rPr>
              <w:t xml:space="preserve">                               </w:t>
            </w:r>
            <w:r>
              <w:rPr>
                <w:rFonts w:hint="eastAsia" w:ascii="仿宋_GB2312" w:hAnsi="仿宋_GB2312" w:eastAsia="仿宋_GB2312" w:cs="仿宋_GB2312"/>
                <w:szCs w:val="21"/>
                <w:highlight w:val="none"/>
                <w:lang w:eastAsia="zh-CN"/>
              </w:rPr>
              <w:t>评议小组组长签字：</w:t>
            </w:r>
          </w:p>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szCs w:val="21"/>
                <w:highlight w:val="none"/>
                <w:lang w:val="en-US" w:eastAsia="zh-CN"/>
              </w:rPr>
              <w:t xml:space="preserve">                                                           </w:t>
            </w:r>
            <w:r>
              <w:rPr>
                <w:rFonts w:hint="eastAsia" w:ascii="仿宋_GB2312" w:hAnsi="仿宋_GB2312" w:eastAsia="仿宋_GB2312" w:cs="仿宋_GB2312"/>
                <w:szCs w:val="21"/>
                <w:highlight w:val="none"/>
                <w:lang w:eastAsia="zh-CN"/>
              </w:rPr>
              <w:t>年</w:t>
            </w:r>
            <w:r>
              <w:rPr>
                <w:rFonts w:hint="eastAsia" w:ascii="仿宋_GB2312" w:hAnsi="仿宋_GB2312" w:eastAsia="仿宋_GB2312" w:cs="仿宋_GB2312"/>
                <w:szCs w:val="21"/>
                <w:highlight w:val="none"/>
                <w:lang w:val="en-US" w:eastAsia="zh-CN"/>
              </w:rPr>
              <w:t xml:space="preserve">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5" w:hRule="atLeast"/>
          <w:jc w:val="center"/>
        </w:trPr>
        <w:tc>
          <w:tcPr>
            <w:tcW w:w="201" w:type="pct"/>
            <w:gridSpan w:val="2"/>
            <w:noWrap w:val="0"/>
            <w:vAlign w:val="center"/>
          </w:tcPr>
          <w:p>
            <w:pPr>
              <w:spacing w:line="300" w:lineRule="exact"/>
              <w:jc w:val="center"/>
              <w:rPr>
                <w:rFonts w:hint="default" w:ascii="宋体" w:hAnsi="宋体" w:eastAsia="宋体" w:cs="宋体"/>
                <w:b/>
                <w:bCs/>
                <w:szCs w:val="21"/>
                <w:lang w:val="en-US" w:eastAsia="zh-CN"/>
              </w:rPr>
            </w:pPr>
            <w:r>
              <w:rPr>
                <w:rFonts w:hint="eastAsia" w:ascii="宋体" w:hAnsi="宋体" w:cs="宋体"/>
                <w:b/>
                <w:bCs/>
                <w:szCs w:val="21"/>
                <w:lang w:val="en-US" w:eastAsia="zh-CN"/>
              </w:rPr>
              <w:t>院系审核意见</w:t>
            </w:r>
          </w:p>
        </w:tc>
        <w:tc>
          <w:tcPr>
            <w:tcW w:w="4798" w:type="pct"/>
            <w:gridSpan w:val="19"/>
            <w:noWrap w:val="0"/>
            <w:vAlign w:val="center"/>
          </w:tcPr>
          <w:p>
            <w:pPr>
              <w:keepNext w:val="0"/>
              <w:keepLines w:val="0"/>
              <w:pageBreakBefore w:val="0"/>
              <w:widowControl w:val="0"/>
              <w:kinsoku/>
              <w:wordWrap/>
              <w:overflowPunct/>
              <w:topLinePunct w:val="0"/>
              <w:autoSpaceDE/>
              <w:autoSpaceDN/>
              <w:bidi w:val="0"/>
              <w:adjustRightInd/>
              <w:snapToGrid/>
              <w:spacing w:line="288" w:lineRule="auto"/>
              <w:ind w:left="420" w:leftChars="200" w:firstLine="0" w:firstLineChars="0"/>
              <w:jc w:val="left"/>
              <w:textAlignment w:val="auto"/>
              <w:rPr>
                <w:rFonts w:hint="eastAsia" w:ascii="仿宋_GB2312" w:hAnsi="仿宋_GB2312" w:eastAsia="仿宋_GB2312" w:cs="仿宋_GB2312"/>
                <w:szCs w:val="21"/>
                <w:highlight w:val="none"/>
                <w:lang w:val="en-US" w:eastAsia="zh-CN"/>
              </w:rPr>
            </w:pPr>
            <w:r>
              <w:rPr>
                <w:rFonts w:hint="eastAsia" w:ascii="仿宋_GB2312" w:hAnsi="仿宋_GB2312" w:eastAsia="仿宋_GB2312" w:cs="仿宋_GB2312"/>
                <w:szCs w:val="21"/>
                <w:lang w:eastAsia="zh-CN"/>
              </w:rPr>
              <w:t>经评议小组民主评议，认为该生（</w:t>
            </w:r>
            <w:r>
              <w:rPr>
                <w:rFonts w:hint="eastAsia" w:ascii="仿宋_GB2312" w:hAnsi="仿宋_GB2312" w:eastAsia="仿宋_GB2312" w:cs="仿宋_GB2312"/>
                <w:szCs w:val="21"/>
                <w:highlight w:val="none"/>
              </w:rPr>
              <w:sym w:font="Wingdings 2" w:char="00A3"/>
            </w:r>
            <w:r>
              <w:rPr>
                <w:rFonts w:hint="eastAsia" w:ascii="仿宋_GB2312" w:hAnsi="仿宋_GB2312" w:eastAsia="仿宋_GB2312" w:cs="仿宋_GB2312"/>
                <w:szCs w:val="21"/>
                <w:lang w:eastAsia="zh-CN"/>
              </w:rPr>
              <w:t>符合</w:t>
            </w:r>
            <w:r>
              <w:rPr>
                <w:rFonts w:hint="eastAsia" w:ascii="仿宋_GB2312" w:hAnsi="仿宋_GB2312" w:eastAsia="仿宋_GB2312" w:cs="仿宋_GB2312"/>
                <w:szCs w:val="21"/>
                <w:lang w:val="en-US" w:eastAsia="zh-CN"/>
              </w:rPr>
              <w:t xml:space="preserve">  </w:t>
            </w:r>
            <w:r>
              <w:rPr>
                <w:rFonts w:hint="eastAsia" w:ascii="仿宋_GB2312" w:hAnsi="仿宋_GB2312" w:eastAsia="仿宋_GB2312" w:cs="仿宋_GB2312"/>
                <w:szCs w:val="21"/>
                <w:highlight w:val="none"/>
              </w:rPr>
              <w:t>□</w:t>
            </w:r>
            <w:r>
              <w:rPr>
                <w:rFonts w:hint="eastAsia" w:ascii="仿宋_GB2312" w:hAnsi="仿宋_GB2312" w:eastAsia="仿宋_GB2312" w:cs="仿宋_GB2312"/>
                <w:szCs w:val="21"/>
                <w:highlight w:val="none"/>
                <w:lang w:eastAsia="zh-CN"/>
              </w:rPr>
              <w:t>不符合</w:t>
            </w:r>
            <w:r>
              <w:rPr>
                <w:rFonts w:hint="eastAsia" w:ascii="仿宋_GB2312" w:hAnsi="仿宋_GB2312" w:eastAsia="仿宋_GB2312" w:cs="仿宋_GB2312"/>
                <w:szCs w:val="21"/>
                <w:lang w:eastAsia="zh-CN"/>
              </w:rPr>
              <w:t>）家庭经济困难学生认定条件，推荐认定困难类型为：</w:t>
            </w:r>
            <w:r>
              <w:rPr>
                <w:rFonts w:hint="eastAsia" w:ascii="仿宋_GB2312" w:hAnsi="仿宋_GB2312" w:eastAsia="仿宋_GB2312" w:cs="仿宋_GB2312"/>
                <w:szCs w:val="21"/>
                <w:highlight w:val="none"/>
              </w:rPr>
              <w:t>□</w:t>
            </w:r>
            <w:r>
              <w:rPr>
                <w:rFonts w:hint="eastAsia" w:ascii="仿宋_GB2312" w:hAnsi="仿宋_GB2312" w:eastAsia="仿宋_GB2312" w:cs="仿宋_GB2312"/>
                <w:szCs w:val="21"/>
                <w:highlight w:val="none"/>
                <w:lang w:eastAsia="zh-CN"/>
              </w:rPr>
              <w:t>特别困难</w:t>
            </w:r>
            <w:r>
              <w:rPr>
                <w:rFonts w:hint="eastAsia" w:ascii="仿宋_GB2312" w:hAnsi="仿宋_GB2312" w:eastAsia="仿宋_GB2312" w:cs="仿宋_GB2312"/>
                <w:szCs w:val="21"/>
                <w:highlight w:val="none"/>
                <w:lang w:val="en-US" w:eastAsia="zh-CN"/>
              </w:rPr>
              <w:t xml:space="preserve">    </w:t>
            </w:r>
            <w:r>
              <w:rPr>
                <w:rFonts w:hint="eastAsia" w:ascii="仿宋_GB2312" w:hAnsi="仿宋_GB2312" w:eastAsia="仿宋_GB2312" w:cs="仿宋_GB2312"/>
                <w:szCs w:val="21"/>
                <w:highlight w:val="none"/>
              </w:rPr>
              <w:sym w:font="Wingdings 2" w:char="00A3"/>
            </w:r>
            <w:r>
              <w:rPr>
                <w:rFonts w:hint="eastAsia" w:ascii="仿宋_GB2312" w:hAnsi="仿宋_GB2312" w:eastAsia="仿宋_GB2312" w:cs="仿宋_GB2312"/>
                <w:szCs w:val="21"/>
                <w:highlight w:val="none"/>
                <w:lang w:eastAsia="zh-CN"/>
              </w:rPr>
              <w:t>比较困难</w:t>
            </w:r>
            <w:r>
              <w:rPr>
                <w:rFonts w:hint="eastAsia" w:ascii="仿宋_GB2312" w:hAnsi="仿宋_GB2312" w:eastAsia="仿宋_GB2312" w:cs="仿宋_GB2312"/>
                <w:szCs w:val="21"/>
                <w:highlight w:val="none"/>
                <w:lang w:val="en-US" w:eastAsia="zh-CN"/>
              </w:rPr>
              <w:t xml:space="preserve">    </w:t>
            </w:r>
            <w:r>
              <w:rPr>
                <w:rFonts w:hint="eastAsia" w:ascii="仿宋_GB2312" w:hAnsi="仿宋_GB2312" w:eastAsia="仿宋_GB2312" w:cs="仿宋_GB2312"/>
                <w:szCs w:val="21"/>
                <w:highlight w:val="none"/>
              </w:rPr>
              <w:sym w:font="Wingdings 2" w:char="00A3"/>
            </w:r>
            <w:r>
              <w:rPr>
                <w:rFonts w:hint="eastAsia" w:ascii="仿宋_GB2312" w:hAnsi="仿宋_GB2312" w:eastAsia="仿宋_GB2312" w:cs="仿宋_GB2312"/>
                <w:szCs w:val="21"/>
                <w:highlight w:val="none"/>
                <w:lang w:eastAsia="zh-CN"/>
              </w:rPr>
              <w:t>一般困难</w:t>
            </w:r>
            <w:r>
              <w:rPr>
                <w:rFonts w:hint="eastAsia" w:ascii="仿宋_GB2312" w:hAnsi="仿宋_GB2312" w:eastAsia="仿宋_GB2312" w:cs="仿宋_GB2312"/>
                <w:szCs w:val="21"/>
                <w:highlight w:val="none"/>
                <w:lang w:val="en-US" w:eastAsia="zh-CN"/>
              </w:rPr>
              <w:t xml:space="preserve">    </w:t>
            </w:r>
            <w:r>
              <w:rPr>
                <w:rFonts w:hint="eastAsia" w:ascii="仿宋_GB2312" w:hAnsi="仿宋_GB2312" w:eastAsia="仿宋_GB2312" w:cs="仿宋_GB2312"/>
                <w:szCs w:val="21"/>
                <w:highlight w:val="none"/>
              </w:rPr>
              <w:sym w:font="Wingdings 2" w:char="00A3"/>
            </w:r>
            <w:r>
              <w:rPr>
                <w:rFonts w:hint="eastAsia" w:ascii="仿宋_GB2312" w:hAnsi="仿宋_GB2312" w:eastAsia="仿宋_GB2312" w:cs="仿宋_GB2312"/>
                <w:szCs w:val="21"/>
                <w:highlight w:val="none"/>
                <w:lang w:eastAsia="zh-CN"/>
              </w:rPr>
              <w:t>不困难</w:t>
            </w:r>
            <w:r>
              <w:rPr>
                <w:rFonts w:hint="eastAsia" w:ascii="仿宋_GB2312" w:hAnsi="仿宋_GB2312" w:eastAsia="仿宋_GB2312" w:cs="仿宋_GB2312"/>
                <w:szCs w:val="21"/>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仿宋_GB2312" w:hAnsi="仿宋_GB2312" w:eastAsia="仿宋_GB2312" w:cs="仿宋_GB2312"/>
                <w:szCs w:val="21"/>
                <w:highlight w:val="none"/>
                <w:lang w:eastAsia="zh-CN"/>
              </w:rPr>
            </w:pPr>
            <w:r>
              <w:rPr>
                <w:rFonts w:hint="eastAsia" w:ascii="仿宋_GB2312" w:hAnsi="仿宋_GB2312" w:eastAsia="仿宋_GB2312" w:cs="仿宋_GB2312"/>
                <w:szCs w:val="21"/>
                <w:highlight w:val="none"/>
                <w:lang w:val="en-US" w:eastAsia="zh-CN"/>
              </w:rPr>
              <w:t xml:space="preserve">   负责人签章</w:t>
            </w:r>
            <w:r>
              <w:rPr>
                <w:rFonts w:hint="eastAsia" w:ascii="仿宋_GB2312" w:hAnsi="仿宋_GB2312" w:eastAsia="仿宋_GB2312" w:cs="仿宋_GB2312"/>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val="en-US" w:eastAsia="zh-CN"/>
              </w:rPr>
              <w:t xml:space="preserve">                                                           </w:t>
            </w:r>
            <w:r>
              <w:rPr>
                <w:rFonts w:hint="eastAsia" w:ascii="仿宋_GB2312" w:hAnsi="仿宋_GB2312" w:eastAsia="仿宋_GB2312" w:cs="仿宋_GB2312"/>
                <w:szCs w:val="21"/>
                <w:highlight w:val="none"/>
                <w:lang w:eastAsia="zh-CN"/>
              </w:rPr>
              <w:t>年</w:t>
            </w:r>
            <w:r>
              <w:rPr>
                <w:rFonts w:hint="eastAsia" w:ascii="仿宋_GB2312" w:hAnsi="仿宋_GB2312" w:eastAsia="仿宋_GB2312" w:cs="仿宋_GB2312"/>
                <w:szCs w:val="21"/>
                <w:highlight w:val="none"/>
                <w:lang w:val="en-US" w:eastAsia="zh-CN"/>
              </w:rPr>
              <w:t xml:space="preserve">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97" w:hRule="atLeast"/>
          <w:jc w:val="center"/>
        </w:trPr>
        <w:tc>
          <w:tcPr>
            <w:tcW w:w="201" w:type="pct"/>
            <w:gridSpan w:val="2"/>
            <w:noWrap w:val="0"/>
            <w:textDirection w:val="tbRlV"/>
            <w:vAlign w:val="center"/>
          </w:tcPr>
          <w:p>
            <w:pPr>
              <w:spacing w:line="300" w:lineRule="exact"/>
              <w:ind w:left="113" w:right="113"/>
              <w:jc w:val="center"/>
              <w:rPr>
                <w:rFonts w:hint="eastAsia" w:ascii="宋体" w:hAnsi="宋体" w:eastAsia="宋体" w:cs="宋体"/>
                <w:b/>
                <w:bCs/>
                <w:color w:val="auto"/>
                <w:szCs w:val="21"/>
                <w:lang w:eastAsia="zh-CN"/>
              </w:rPr>
            </w:pPr>
            <w:r>
              <w:rPr>
                <w:rFonts w:hint="eastAsia" w:ascii="宋体" w:hAnsi="宋体" w:cs="宋体"/>
                <w:b/>
                <w:bCs/>
                <w:color w:val="auto"/>
                <w:szCs w:val="21"/>
                <w:lang w:eastAsia="zh-CN"/>
              </w:rPr>
              <w:t>学校审核意见</w:t>
            </w:r>
          </w:p>
        </w:tc>
        <w:tc>
          <w:tcPr>
            <w:tcW w:w="4798" w:type="pct"/>
            <w:gridSpan w:val="19"/>
            <w:noWrap w:val="0"/>
            <w:vAlign w:val="top"/>
          </w:tcPr>
          <w:p>
            <w:pPr>
              <w:keepNext w:val="0"/>
              <w:keepLines w:val="0"/>
              <w:pageBreakBefore w:val="0"/>
              <w:widowControl w:val="0"/>
              <w:kinsoku/>
              <w:wordWrap/>
              <w:overflowPunct/>
              <w:topLinePunct w:val="0"/>
              <w:autoSpaceDE/>
              <w:autoSpaceDN/>
              <w:bidi w:val="0"/>
              <w:adjustRightInd/>
              <w:snapToGrid/>
              <w:spacing w:line="288" w:lineRule="auto"/>
              <w:ind w:firstLine="420" w:firstLineChars="200"/>
              <w:jc w:val="left"/>
              <w:textAlignment w:val="auto"/>
              <w:rPr>
                <w:rFonts w:hint="eastAsia" w:ascii="仿宋_GB2312" w:hAnsi="仿宋_GB2312" w:eastAsia="仿宋_GB2312" w:cs="仿宋_GB2312"/>
                <w:szCs w:val="21"/>
                <w:lang w:eastAsia="zh-CN"/>
              </w:rPr>
            </w:pPr>
            <w:r>
              <w:rPr>
                <w:rFonts w:hint="eastAsia" w:ascii="仿宋_GB2312" w:hAnsi="仿宋_GB2312" w:eastAsia="仿宋_GB2312" w:cs="仿宋_GB2312"/>
                <w:color w:val="auto"/>
                <w:szCs w:val="21"/>
                <w:lang w:eastAsia="zh-CN"/>
              </w:rPr>
              <w:t>经学校学生资助工作领导小组或家庭经济困难学生认定工作组审查，并公示无异议，</w:t>
            </w:r>
            <w:r>
              <w:rPr>
                <w:rFonts w:hint="eastAsia" w:ascii="仿宋_GB2312" w:hAnsi="仿宋_GB2312" w:eastAsia="仿宋_GB2312" w:cs="仿宋_GB2312"/>
                <w:szCs w:val="21"/>
                <w:lang w:eastAsia="zh-CN"/>
              </w:rPr>
              <w:t>认定该生</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jc w:val="left"/>
              <w:textAlignment w:val="auto"/>
              <w:rPr>
                <w:rFonts w:hint="eastAsia" w:ascii="仿宋_GB2312" w:hAnsi="仿宋_GB2312" w:eastAsia="仿宋_GB2312" w:cs="仿宋_GB2312"/>
                <w:color w:val="auto"/>
                <w:szCs w:val="21"/>
                <w:lang w:eastAsia="zh-CN"/>
              </w:rPr>
            </w:pP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highlight w:val="none"/>
              </w:rPr>
              <w:sym w:font="Wingdings 2" w:char="00A3"/>
            </w:r>
            <w:r>
              <w:rPr>
                <w:rFonts w:hint="eastAsia" w:ascii="仿宋_GB2312" w:hAnsi="仿宋_GB2312" w:eastAsia="仿宋_GB2312" w:cs="仿宋_GB2312"/>
                <w:szCs w:val="21"/>
                <w:lang w:eastAsia="zh-CN"/>
              </w:rPr>
              <w:t>符合</w:t>
            </w:r>
            <w:r>
              <w:rPr>
                <w:rFonts w:hint="eastAsia" w:ascii="仿宋_GB2312" w:hAnsi="仿宋_GB2312" w:eastAsia="仿宋_GB2312" w:cs="仿宋_GB2312"/>
                <w:szCs w:val="21"/>
                <w:lang w:val="en-US" w:eastAsia="zh-CN"/>
              </w:rPr>
              <w:t xml:space="preserve">  </w:t>
            </w:r>
            <w:r>
              <w:rPr>
                <w:rFonts w:hint="eastAsia" w:ascii="仿宋_GB2312" w:hAnsi="仿宋_GB2312" w:eastAsia="仿宋_GB2312" w:cs="仿宋_GB2312"/>
                <w:szCs w:val="21"/>
                <w:highlight w:val="none"/>
              </w:rPr>
              <w:t>□</w:t>
            </w:r>
            <w:r>
              <w:rPr>
                <w:rFonts w:hint="eastAsia" w:ascii="仿宋_GB2312" w:hAnsi="仿宋_GB2312" w:eastAsia="仿宋_GB2312" w:cs="仿宋_GB2312"/>
                <w:szCs w:val="21"/>
                <w:highlight w:val="none"/>
                <w:lang w:eastAsia="zh-CN"/>
              </w:rPr>
              <w:t>不符合</w:t>
            </w:r>
            <w:r>
              <w:rPr>
                <w:rFonts w:hint="eastAsia" w:ascii="仿宋_GB2312" w:hAnsi="仿宋_GB2312" w:eastAsia="仿宋_GB2312" w:cs="仿宋_GB2312"/>
                <w:szCs w:val="21"/>
                <w:lang w:eastAsia="zh-CN"/>
              </w:rPr>
              <w:t>）家庭经济困难学生认定条件，</w:t>
            </w:r>
            <w:r>
              <w:rPr>
                <w:rFonts w:hint="eastAsia" w:ascii="仿宋_GB2312" w:hAnsi="仿宋_GB2312" w:eastAsia="仿宋_GB2312" w:cs="仿宋_GB2312"/>
                <w:color w:val="auto"/>
                <w:szCs w:val="21"/>
                <w:lang w:eastAsia="zh-CN"/>
              </w:rPr>
              <w:t>同意认定困难类型为：</w:t>
            </w:r>
          </w:p>
          <w:p>
            <w:pPr>
              <w:keepNext w:val="0"/>
              <w:keepLines w:val="0"/>
              <w:pageBreakBefore w:val="0"/>
              <w:widowControl w:val="0"/>
              <w:kinsoku/>
              <w:wordWrap/>
              <w:overflowPunct/>
              <w:topLinePunct w:val="0"/>
              <w:autoSpaceDE/>
              <w:autoSpaceDN/>
              <w:bidi w:val="0"/>
              <w:adjustRightInd/>
              <w:snapToGrid/>
              <w:spacing w:line="288" w:lineRule="auto"/>
              <w:ind w:firstLine="420"/>
              <w:jc w:val="left"/>
              <w:textAlignment w:val="auto"/>
              <w:rPr>
                <w:rFonts w:hint="eastAsia" w:ascii="仿宋_GB2312" w:hAnsi="仿宋_GB2312" w:eastAsia="仿宋_GB2312" w:cs="仿宋_GB2312"/>
                <w:color w:val="auto"/>
                <w:szCs w:val="21"/>
                <w:highlight w:val="none"/>
                <w:lang w:eastAsia="zh-CN"/>
              </w:rPr>
            </w:pP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lang w:eastAsia="zh-CN"/>
              </w:rPr>
              <w:t>特别困难</w:t>
            </w:r>
            <w:r>
              <w:rPr>
                <w:rFonts w:hint="eastAsia" w:ascii="仿宋_GB2312" w:hAnsi="仿宋_GB2312" w:eastAsia="仿宋_GB2312" w:cs="仿宋_GB2312"/>
                <w:color w:val="auto"/>
                <w:szCs w:val="21"/>
                <w:highlight w:val="none"/>
                <w:lang w:val="en-US" w:eastAsia="zh-CN"/>
              </w:rPr>
              <w:t xml:space="preserve">    </w:t>
            </w:r>
            <w:r>
              <w:rPr>
                <w:rFonts w:hint="eastAsia" w:ascii="仿宋_GB2312" w:hAnsi="仿宋_GB2312" w:eastAsia="仿宋_GB2312" w:cs="仿宋_GB2312"/>
                <w:color w:val="auto"/>
                <w:szCs w:val="21"/>
                <w:highlight w:val="none"/>
              </w:rPr>
              <w:sym w:font="Wingdings 2" w:char="00A3"/>
            </w:r>
            <w:r>
              <w:rPr>
                <w:rFonts w:hint="eastAsia" w:ascii="仿宋_GB2312" w:hAnsi="仿宋_GB2312" w:eastAsia="仿宋_GB2312" w:cs="仿宋_GB2312"/>
                <w:color w:val="auto"/>
                <w:szCs w:val="21"/>
                <w:highlight w:val="none"/>
                <w:lang w:eastAsia="zh-CN"/>
              </w:rPr>
              <w:t>比较困难</w:t>
            </w:r>
            <w:r>
              <w:rPr>
                <w:rFonts w:hint="eastAsia" w:ascii="仿宋_GB2312" w:hAnsi="仿宋_GB2312" w:eastAsia="仿宋_GB2312" w:cs="仿宋_GB2312"/>
                <w:color w:val="auto"/>
                <w:szCs w:val="21"/>
                <w:highlight w:val="none"/>
                <w:lang w:val="en-US" w:eastAsia="zh-CN"/>
              </w:rPr>
              <w:t xml:space="preserve">    </w:t>
            </w:r>
            <w:r>
              <w:rPr>
                <w:rFonts w:hint="eastAsia" w:ascii="仿宋_GB2312" w:hAnsi="仿宋_GB2312" w:eastAsia="仿宋_GB2312" w:cs="仿宋_GB2312"/>
                <w:color w:val="auto"/>
                <w:szCs w:val="21"/>
                <w:highlight w:val="none"/>
              </w:rPr>
              <w:sym w:font="Wingdings 2" w:char="00A3"/>
            </w:r>
            <w:r>
              <w:rPr>
                <w:rFonts w:hint="eastAsia" w:ascii="仿宋_GB2312" w:hAnsi="仿宋_GB2312" w:eastAsia="仿宋_GB2312" w:cs="仿宋_GB2312"/>
                <w:color w:val="auto"/>
                <w:szCs w:val="21"/>
                <w:highlight w:val="none"/>
                <w:lang w:eastAsia="zh-CN"/>
              </w:rPr>
              <w:t>一般困难</w:t>
            </w:r>
            <w:r>
              <w:rPr>
                <w:rFonts w:hint="eastAsia" w:ascii="仿宋_GB2312" w:hAnsi="仿宋_GB2312" w:eastAsia="仿宋_GB2312" w:cs="仿宋_GB2312"/>
                <w:color w:val="auto"/>
                <w:szCs w:val="21"/>
                <w:highlight w:val="none"/>
                <w:lang w:val="en-US" w:eastAsia="zh-CN"/>
              </w:rPr>
              <w:t xml:space="preserve">    </w:t>
            </w:r>
            <w:r>
              <w:rPr>
                <w:rFonts w:hint="eastAsia" w:ascii="仿宋_GB2312" w:hAnsi="仿宋_GB2312" w:eastAsia="仿宋_GB2312" w:cs="仿宋_GB2312"/>
                <w:color w:val="auto"/>
                <w:szCs w:val="21"/>
                <w:highlight w:val="none"/>
              </w:rPr>
              <w:sym w:font="Wingdings 2" w:char="00A3"/>
            </w:r>
            <w:r>
              <w:rPr>
                <w:rFonts w:hint="eastAsia" w:ascii="仿宋_GB2312" w:hAnsi="仿宋_GB2312" w:eastAsia="仿宋_GB2312" w:cs="仿宋_GB2312"/>
                <w:color w:val="auto"/>
                <w:szCs w:val="21"/>
                <w:highlight w:val="none"/>
                <w:lang w:eastAsia="zh-CN"/>
              </w:rPr>
              <w:t>不困难</w:t>
            </w:r>
            <w:r>
              <w:rPr>
                <w:rFonts w:hint="eastAsia" w:ascii="仿宋_GB2312" w:hAnsi="仿宋_GB2312" w:eastAsia="仿宋_GB2312" w:cs="仿宋_GB2312"/>
                <w:color w:val="auto"/>
                <w:szCs w:val="21"/>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88" w:lineRule="auto"/>
              <w:ind w:firstLine="420"/>
              <w:jc w:val="left"/>
              <w:textAlignment w:val="auto"/>
              <w:rPr>
                <w:rFonts w:hint="eastAsia" w:ascii="仿宋_GB2312" w:hAnsi="仿宋_GB2312" w:eastAsia="仿宋_GB2312" w:cs="仿宋_GB2312"/>
                <w:color w:val="auto"/>
                <w:szCs w:val="21"/>
                <w:highlight w:val="none"/>
                <w:lang w:eastAsia="zh-CN"/>
              </w:rPr>
            </w:pPr>
            <w:r>
              <w:rPr>
                <w:rFonts w:hint="eastAsia" w:ascii="仿宋_GB2312" w:hAnsi="仿宋_GB2312" w:eastAsia="仿宋_GB2312" w:cs="仿宋_GB2312"/>
                <w:color w:val="auto"/>
                <w:szCs w:val="21"/>
                <w:highlight w:val="none"/>
                <w:lang w:eastAsia="zh-CN"/>
              </w:rPr>
              <w:t>负责人签章：</w:t>
            </w:r>
            <w:r>
              <w:rPr>
                <w:rFonts w:hint="eastAsia" w:ascii="仿宋_GB2312" w:hAnsi="仿宋_GB2312" w:eastAsia="仿宋_GB2312" w:cs="仿宋_GB2312"/>
                <w:color w:val="auto"/>
                <w:szCs w:val="21"/>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仿宋_GB2312" w:hAnsi="仿宋_GB2312" w:eastAsia="仿宋_GB2312" w:cs="仿宋_GB2312"/>
                <w:color w:val="auto"/>
                <w:szCs w:val="21"/>
                <w:highlight w:val="none"/>
                <w:lang w:eastAsia="zh-CN"/>
              </w:rPr>
            </w:pPr>
            <w:r>
              <w:rPr>
                <w:rFonts w:hint="eastAsia" w:ascii="仿宋_GB2312" w:hAnsi="仿宋_GB2312" w:eastAsia="仿宋_GB2312" w:cs="仿宋_GB2312"/>
                <w:color w:val="auto"/>
                <w:szCs w:val="21"/>
                <w:highlight w:val="none"/>
                <w:lang w:val="en-US" w:eastAsia="zh-CN"/>
              </w:rPr>
              <w:t xml:space="preserve">                                             </w:t>
            </w:r>
            <w:r>
              <w:rPr>
                <w:rFonts w:hint="eastAsia" w:ascii="仿宋_GB2312" w:hAnsi="仿宋_GB2312" w:eastAsia="仿宋_GB2312" w:cs="仿宋_GB2312"/>
                <w:color w:val="auto"/>
                <w:szCs w:val="21"/>
                <w:highlight w:val="none"/>
                <w:lang w:eastAsia="zh-CN"/>
              </w:rPr>
              <w:t>年</w:t>
            </w:r>
            <w:r>
              <w:rPr>
                <w:rFonts w:hint="eastAsia" w:ascii="仿宋_GB2312" w:hAnsi="仿宋_GB2312" w:eastAsia="仿宋_GB2312" w:cs="仿宋_GB2312"/>
                <w:color w:val="auto"/>
                <w:szCs w:val="21"/>
                <w:highlight w:val="none"/>
                <w:lang w:val="en-US" w:eastAsia="zh-CN"/>
              </w:rPr>
              <w:t xml:space="preserve">  月  日</w:t>
            </w:r>
          </w:p>
          <w:p>
            <w:pPr>
              <w:keepNext w:val="0"/>
              <w:keepLines w:val="0"/>
              <w:pageBreakBefore w:val="0"/>
              <w:widowControl w:val="0"/>
              <w:kinsoku/>
              <w:wordWrap/>
              <w:overflowPunct/>
              <w:topLinePunct w:val="0"/>
              <w:autoSpaceDE/>
              <w:autoSpaceDN/>
              <w:bidi w:val="0"/>
              <w:adjustRightInd/>
              <w:snapToGrid/>
              <w:spacing w:line="288" w:lineRule="auto"/>
              <w:ind w:firstLine="420"/>
              <w:jc w:val="left"/>
              <w:textAlignment w:val="auto"/>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 xml:space="preserve">                                                          （加盖学校公章）</w:t>
            </w:r>
          </w:p>
          <w:p>
            <w:pPr>
              <w:keepNext w:val="0"/>
              <w:keepLines w:val="0"/>
              <w:pageBreakBefore w:val="0"/>
              <w:widowControl w:val="0"/>
              <w:kinsoku/>
              <w:wordWrap/>
              <w:overflowPunct/>
              <w:topLinePunct w:val="0"/>
              <w:autoSpaceDE/>
              <w:autoSpaceDN/>
              <w:bidi w:val="0"/>
              <w:adjustRightInd/>
              <w:snapToGrid/>
              <w:spacing w:line="288" w:lineRule="auto"/>
              <w:ind w:firstLine="420"/>
              <w:jc w:val="left"/>
              <w:textAlignment w:val="auto"/>
              <w:rPr>
                <w:rFonts w:hint="default" w:ascii="仿宋_GB2312" w:hAnsi="仿宋_GB2312" w:eastAsia="仿宋_GB2312" w:cs="仿宋_GB2312"/>
                <w:color w:val="auto"/>
                <w:szCs w:val="21"/>
                <w:highlight w:val="none"/>
                <w:lang w:val="en-US" w:eastAsia="zh-CN"/>
              </w:rPr>
            </w:pPr>
          </w:p>
        </w:tc>
      </w:tr>
    </w:tbl>
    <w:p>
      <w:pPr>
        <w:rPr>
          <w:rFonts w:hint="eastAsia"/>
        </w:rPr>
      </w:pPr>
      <w:r>
        <w:rPr>
          <w:rFonts w:hint="eastAsia" w:ascii="仿宋" w:hAnsi="仿宋" w:eastAsia="仿宋" w:cs="仿宋"/>
          <w:b w:val="0"/>
          <w:bCs/>
          <w:color w:val="auto"/>
          <w:sz w:val="16"/>
          <w:szCs w:val="16"/>
        </w:rPr>
        <w:t>注：1.本表供学生根据需要申请家庭经济困难认定用，可复印。</w:t>
      </w:r>
      <w:r>
        <w:rPr>
          <w:rFonts w:hint="eastAsia" w:ascii="仿宋" w:hAnsi="仿宋" w:eastAsia="仿宋" w:cs="仿宋"/>
          <w:b w:val="0"/>
          <w:bCs/>
          <w:color w:val="auto"/>
          <w:sz w:val="16"/>
          <w:szCs w:val="18"/>
          <w:lang w:val="en-US" w:eastAsia="zh-CN"/>
        </w:rPr>
        <w:t>2</w:t>
      </w:r>
      <w:r>
        <w:rPr>
          <w:rFonts w:hint="eastAsia" w:ascii="仿宋" w:hAnsi="仿宋" w:eastAsia="仿宋" w:cs="仿宋"/>
          <w:b w:val="0"/>
          <w:bCs/>
          <w:color w:val="auto"/>
          <w:sz w:val="16"/>
          <w:szCs w:val="18"/>
        </w:rPr>
        <w:t>.选择性项目必须填写。</w:t>
      </w:r>
      <w:r>
        <w:rPr>
          <w:rFonts w:hint="eastAsia" w:ascii="仿宋" w:hAnsi="仿宋" w:eastAsia="仿宋" w:cs="仿宋"/>
          <w:b w:val="0"/>
          <w:bCs/>
          <w:color w:val="auto"/>
          <w:sz w:val="16"/>
          <w:szCs w:val="18"/>
          <w:lang w:val="en-US" w:eastAsia="zh-CN"/>
        </w:rPr>
        <w:t>3.学校审核意见负责人签章（盖章）：高等学校为校学生资助工作领导小组组长或学生资助中心主要负责人签章，加盖资助中心公章；其他学段学校为学校校长签章，加盖学校公章。</w:t>
      </w:r>
    </w:p>
    <w:p/>
    <w:sectPr>
      <w:headerReference r:id="rId5" w:type="default"/>
      <w:footerReference r:id="rId6" w:type="default"/>
      <w:footerReference r:id="rId7" w:type="even"/>
      <w:pgSz w:w="11906" w:h="16838"/>
      <w:pgMar w:top="680" w:right="1134" w:bottom="851" w:left="1134"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吴裕岚" w:date="2023-09-14T11:51:10Z" w:initials="">
    <w:p w14:paraId="39934181">
      <w:pPr>
        <w:pStyle w:val="3"/>
        <w:rPr>
          <w:rFonts w:hint="default"/>
          <w:lang w:val="en-US" w:eastAsia="zh-CN"/>
        </w:rPr>
      </w:pPr>
      <w:r>
        <w:rPr>
          <w:rFonts w:hint="eastAsia"/>
          <w:lang w:val="en-US" w:eastAsia="zh-CN"/>
        </w:rPr>
        <w:t>家庭经济困难认定为线上认定，需登录广西壮族自治区学生资助管理系统进行认定填报，后提交纸质版（一式两份）上交评议小组作为评议材料，系统填写内容必须与纸质版内容一致。</w:t>
      </w:r>
    </w:p>
  </w:comment>
  <w:comment w:id="1" w:author="吴裕岚" w:date="2024-08-29T16:23:32Z" w:initials="">
    <w:p w14:paraId="76197EC9">
      <w:pPr>
        <w:pStyle w:val="3"/>
        <w:rPr>
          <w:rFonts w:hint="default" w:eastAsia="宋体"/>
          <w:lang w:val="en-US" w:eastAsia="zh-CN"/>
        </w:rPr>
      </w:pPr>
      <w:r>
        <w:rPr>
          <w:rFonts w:hint="eastAsia"/>
          <w:lang w:val="en-US" w:eastAsia="zh-CN"/>
        </w:rPr>
        <w:t>以上皆由相关如民政、残联、乡村振兴局等部门审核，有相关证明材料，其余一般家庭经济困难学生请勾选“其他家庭经济困难学生”</w:t>
      </w:r>
    </w:p>
  </w:comment>
  <w:comment w:id="2" w:author="吴裕岚" w:date="2023-09-14T11:25:53Z" w:initials="">
    <w:p w14:paraId="16A40DC3">
      <w:pPr>
        <w:pStyle w:val="3"/>
        <w:rPr>
          <w:rFonts w:hint="default" w:eastAsia="宋体"/>
          <w:lang w:val="en-US" w:eastAsia="zh-CN"/>
        </w:rPr>
      </w:pPr>
      <w:r>
        <w:rPr>
          <w:rFonts w:hint="eastAsia"/>
          <w:lang w:val="en-US" w:eastAsia="zh-CN"/>
        </w:rPr>
        <w:t>年收入，包括低保、退休金、各类补助、补贴。</w:t>
      </w:r>
    </w:p>
  </w:comment>
  <w:comment w:id="3" w:author="吴裕岚" w:date="2023-09-14T11:35:09Z" w:initials="">
    <w:p w14:paraId="0A947250">
      <w:pPr>
        <w:pStyle w:val="3"/>
        <w:rPr>
          <w:rFonts w:hint="default" w:eastAsia="宋体"/>
          <w:lang w:val="en-US" w:eastAsia="zh-CN"/>
        </w:rPr>
      </w:pPr>
      <w:r>
        <w:rPr>
          <w:rFonts w:hint="eastAsia"/>
          <w:lang w:val="en-US" w:eastAsia="zh-CN"/>
        </w:rPr>
        <w:t>所有家庭成员年收入的总和</w:t>
      </w:r>
    </w:p>
  </w:comment>
  <w:comment w:id="4" w:author="吴裕岚" w:date="2023-09-14T11:39:36Z" w:initials="">
    <w:p w14:paraId="39CF5564">
      <w:pPr>
        <w:pStyle w:val="3"/>
        <w:rPr>
          <w:rFonts w:hint="eastAsia"/>
          <w:lang w:val="en-US" w:eastAsia="zh-CN"/>
        </w:rPr>
      </w:pPr>
      <w:r>
        <w:rPr>
          <w:rFonts w:hint="eastAsia"/>
          <w:lang w:val="en-US" w:eastAsia="zh-CN"/>
        </w:rPr>
        <w:t>老生申请时间2024年8月31日- 9月1日任选填一天；</w:t>
      </w:r>
    </w:p>
    <w:p w14:paraId="55AD7EEB">
      <w:pPr>
        <w:pStyle w:val="3"/>
        <w:rPr>
          <w:rFonts w:hint="default"/>
          <w:lang w:val="en-US" w:eastAsia="zh-CN"/>
        </w:rPr>
      </w:pPr>
      <w:r>
        <w:rPr>
          <w:rFonts w:hint="eastAsia"/>
          <w:lang w:val="en-US" w:eastAsia="zh-CN"/>
        </w:rPr>
        <w:t>新生申请时间2023年9月21日-22日任选填一天。</w:t>
      </w:r>
    </w:p>
  </w:comment>
  <w:comment w:id="5" w:author="吴裕岚" w:date="2024-08-29T16:30:09Z" w:initials="">
    <w:p w14:paraId="16162792">
      <w:pPr>
        <w:pStyle w:val="3"/>
      </w:pPr>
      <w:r>
        <w:rPr>
          <w:rFonts w:hint="eastAsia"/>
          <w:lang w:val="en-US" w:eastAsia="zh-CN"/>
        </w:rPr>
        <w:t>已满16周岁学生不用填此栏。</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9934181" w15:done="0"/>
  <w15:commentEx w15:paraId="76197EC9" w15:done="0"/>
  <w15:commentEx w15:paraId="16A40DC3" w15:done="0"/>
  <w15:commentEx w15:paraId="0A947250" w15:done="0"/>
  <w15:commentEx w15:paraId="55AD7EEB" w15:done="0"/>
  <w15:commentEx w15:paraId="16162792"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汉仪细圆B5">
    <w:altName w:val="Microsoft JhengHei UI"/>
    <w:panose1 w:val="02010600000101010101"/>
    <w:charset w:val="88"/>
    <w:family w:val="auto"/>
    <w:pitch w:val="default"/>
    <w:sig w:usb0="00000000" w:usb1="00000000" w:usb2="00000002" w:usb3="00000000" w:csb0="00100000" w:csb1="00000000"/>
  </w:font>
  <w:font w:name="仿宋">
    <w:panose1 w:val="02010609060101010101"/>
    <w:charset w:val="86"/>
    <w:family w:val="auto"/>
    <w:pitch w:val="default"/>
    <w:sig w:usb0="800002BF" w:usb1="38CF7CFA" w:usb2="00000016" w:usb3="00000000" w:csb0="00040001" w:csb1="00000000"/>
  </w:font>
  <w:font w:name="Microsoft JhengHei UI">
    <w:panose1 w:val="020B0604030504040204"/>
    <w:charset w:val="88"/>
    <w:family w:val="auto"/>
    <w:pitch w:val="default"/>
    <w:sig w:usb0="000002A7" w:usb1="28CF4400" w:usb2="00000016" w:usb3="00000000" w:csb0="00100009"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right" w:y="1"/>
      <w:rPr>
        <w:rStyle w:val="8"/>
      </w:rPr>
    </w:pPr>
    <w:r>
      <w:fldChar w:fldCharType="begin"/>
    </w:r>
    <w:r>
      <w:rPr>
        <w:rStyle w:val="8"/>
      </w:rPr>
      <w:instrText xml:space="preserve">PAGE  </w:instrText>
    </w:r>
    <w:r>
      <w:fldChar w:fldCharType="end"/>
    </w:r>
  </w:p>
  <w:p>
    <w:pPr>
      <w:pStyle w:val="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吴裕岚">
    <w15:presenceInfo w15:providerId="WPS Office" w15:userId="40224042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5OTA3ZTdhNTlkZDEzMzk1ZWYzY2ZhYzE5YjI0ZGIifQ=="/>
  </w:docVars>
  <w:rsids>
    <w:rsidRoot w:val="4BA34928"/>
    <w:rsid w:val="011C600E"/>
    <w:rsid w:val="15BE7122"/>
    <w:rsid w:val="2E4D54A0"/>
    <w:rsid w:val="309E748C"/>
    <w:rsid w:val="3AA72050"/>
    <w:rsid w:val="3B4E062B"/>
    <w:rsid w:val="4BA349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autoRedefine/>
    <w:qFormat/>
    <w:uiPriority w:val="0"/>
    <w:pPr>
      <w:autoSpaceDE w:val="0"/>
      <w:autoSpaceDN w:val="0"/>
      <w:adjustRightInd w:val="0"/>
      <w:spacing w:line="600" w:lineRule="exact"/>
      <w:ind w:firstLine="720" w:firstLineChars="200"/>
      <w:outlineLvl w:val="1"/>
    </w:pPr>
    <w:rPr>
      <w:rFonts w:ascii="Courier New" w:hAnsi="Courier New" w:eastAsia="楷体_GB2312"/>
      <w:b/>
      <w:kern w:val="0"/>
      <w:szCs w:val="20"/>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footer"/>
    <w:basedOn w:val="1"/>
    <w:autoRedefine/>
    <w:qFormat/>
    <w:uiPriority w:val="0"/>
    <w:pPr>
      <w:tabs>
        <w:tab w:val="center" w:pos="4153"/>
        <w:tab w:val="right" w:pos="8306"/>
      </w:tabs>
      <w:snapToGrid w:val="0"/>
      <w:jc w:val="left"/>
    </w:pPr>
    <w:rPr>
      <w:sz w:val="18"/>
      <w:szCs w:val="18"/>
    </w:rPr>
  </w:style>
  <w:style w:type="paragraph" w:styleId="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1373</Words>
  <Characters>1395</Characters>
  <Lines>0</Lines>
  <Paragraphs>0</Paragraphs>
  <TotalTime>9</TotalTime>
  <ScaleCrop>false</ScaleCrop>
  <LinksUpToDate>false</LinksUpToDate>
  <CharactersWithSpaces>2367</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2023-09-14T02:57:00Z</dcterms:created>
  <dc:creator>吴裕岚</dc:creator>
  <cp:lastModifiedBy>吴裕岚</cp:lastModifiedBy>
  <dcterms:modified xsi:type="dcterms:W3CDTF">2024-08-29T08:31:13Z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7D13DBF13A624DFCA363BB78A03692F5_13</vt:lpwstr>
  </property>
</Properties>
</file>