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FCB6" w14:textId="77777777" w:rsidR="00C1705C" w:rsidRPr="00A95F58" w:rsidRDefault="008452A1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A95F5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评分细则</w:t>
      </w:r>
    </w:p>
    <w:p w14:paraId="7F9BBE63" w14:textId="77777777" w:rsidR="00C1705C" w:rsidRPr="00A95F58" w:rsidRDefault="00C1705C">
      <w:pPr>
        <w:spacing w:line="560" w:lineRule="exact"/>
        <w:ind w:firstLineChars="200" w:firstLine="640"/>
        <w:jc w:val="center"/>
        <w:rPr>
          <w:rFonts w:ascii="黑体" w:eastAsia="黑体" w:hAnsi="黑体" w:cs="黑体" w:hint="eastAsia"/>
          <w:bCs/>
          <w:sz w:val="32"/>
          <w:szCs w:val="32"/>
        </w:rPr>
      </w:pPr>
    </w:p>
    <w:p w14:paraId="14E3C7F1" w14:textId="77777777" w:rsidR="00C1705C" w:rsidRPr="00A95F58" w:rsidRDefault="008452A1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A95F58">
        <w:rPr>
          <w:rFonts w:ascii="黑体" w:eastAsia="黑体" w:hAnsi="黑体" w:cs="黑体" w:hint="eastAsia"/>
          <w:bCs/>
          <w:sz w:val="32"/>
          <w:szCs w:val="32"/>
        </w:rPr>
        <w:t>一、价格部分（20 分）</w:t>
      </w:r>
    </w:p>
    <w:p w14:paraId="017A124A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1.项目采用单次报价，报价最低者分数为基准价，其价格分为满分 20 分。</w:t>
      </w:r>
    </w:p>
    <w:p w14:paraId="431C5B07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2.其他供应商的价格</w:t>
      </w:r>
      <w:proofErr w:type="gramStart"/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分统一</w:t>
      </w:r>
      <w:proofErr w:type="gramEnd"/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按照下列公式计算：</w:t>
      </w:r>
    </w:p>
    <w:p w14:paraId="31DCF396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磋商报价得分 =（基准价/最后磋商报价）× 20</w:t>
      </w:r>
    </w:p>
    <w:p w14:paraId="047990D8" w14:textId="77777777" w:rsidR="00C1705C" w:rsidRPr="00A95F58" w:rsidRDefault="008452A1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A95F58">
        <w:rPr>
          <w:rFonts w:ascii="黑体" w:eastAsia="黑体" w:hAnsi="黑体" w:cs="黑体" w:hint="eastAsia"/>
          <w:bCs/>
          <w:sz w:val="32"/>
          <w:szCs w:val="32"/>
        </w:rPr>
        <w:t>二、商务评分（15 分）</w:t>
      </w:r>
    </w:p>
    <w:p w14:paraId="46B66FA8" w14:textId="77777777" w:rsidR="00C1705C" w:rsidRPr="00A95F58" w:rsidRDefault="008452A1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>1.企业资质（</w:t>
      </w:r>
      <w:r w:rsidR="00DC5437" w:rsidRPr="00A95F58">
        <w:rPr>
          <w:rFonts w:ascii="仿宋_GB2312" w:eastAsiaTheme="minorEastAsia" w:hAnsi="仿宋_GB2312" w:cs="仿宋_GB2312" w:hint="eastAsia"/>
          <w:b/>
          <w:sz w:val="32"/>
          <w:szCs w:val="32"/>
        </w:rPr>
        <w:t>6</w:t>
      </w: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分）</w:t>
      </w:r>
    </w:p>
    <w:p w14:paraId="5FE65AEB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（1）供应商</w:t>
      </w:r>
      <w:r w:rsidR="00D9773B" w:rsidRPr="00A95F58">
        <w:rPr>
          <w:rFonts w:asciiTheme="minorEastAsia" w:eastAsiaTheme="minorEastAsia" w:hAnsiTheme="minorEastAsia" w:cs="仿宋_GB2312" w:hint="eastAsia"/>
          <w:bCs/>
          <w:sz w:val="32"/>
          <w:szCs w:val="32"/>
        </w:rPr>
        <w:t>应</w:t>
      </w:r>
      <w:r w:rsidR="00D9773B"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至少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具备</w:t>
      </w:r>
      <w:r w:rsidR="00D9773B"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以下一个资质：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建筑工程施工总承包资质三级及以上、特种工程专业承包资质（结构补强）</w:t>
      </w:r>
      <w:r w:rsidR="00D9773B"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和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特种工程专业承包资质(特种防雷)</w:t>
      </w:r>
      <w:r w:rsidR="008F72FA"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，具备其中一个资质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的得</w:t>
      </w:r>
      <w:r w:rsidR="00DC5437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6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分。</w:t>
      </w:r>
    </w:p>
    <w:p w14:paraId="233ACFE0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（2）提供有效的资质证书复印件，否则不得分。</w:t>
      </w:r>
    </w:p>
    <w:p w14:paraId="22458A6F" w14:textId="77777777" w:rsidR="00C1705C" w:rsidRPr="00A95F58" w:rsidRDefault="008452A1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>2.企业业绩（</w:t>
      </w:r>
      <w:r w:rsidR="00DC5437" w:rsidRPr="00A95F58">
        <w:rPr>
          <w:rFonts w:ascii="仿宋_GB2312" w:eastAsiaTheme="minorEastAsia" w:hAnsi="仿宋_GB2312" w:cs="仿宋_GB2312" w:hint="eastAsia"/>
          <w:b/>
          <w:sz w:val="32"/>
          <w:szCs w:val="32"/>
        </w:rPr>
        <w:t>9</w:t>
      </w: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14:paraId="60DC97CB" w14:textId="60E75F6E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（1）供应商近三年（自报价截止日往前推算）完成过类似办公楼加固工程或防雷修复工程，每项业绩合同得 </w:t>
      </w:r>
      <w:r w:rsidR="00A95F58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3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分，最高得 </w:t>
      </w:r>
      <w:r w:rsidR="00DC5437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9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分。</w:t>
      </w:r>
    </w:p>
    <w:p w14:paraId="09B82DED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（2）</w:t>
      </w:r>
      <w:r w:rsidR="00D9773B"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需提供合同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等证明材料复印件，否则不得分。</w:t>
      </w:r>
    </w:p>
    <w:p w14:paraId="79C69524" w14:textId="77777777" w:rsidR="00C1705C" w:rsidRPr="00A95F58" w:rsidRDefault="008452A1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A95F58">
        <w:rPr>
          <w:rFonts w:ascii="黑体" w:eastAsia="黑体" w:hAnsi="黑体" w:cs="黑体" w:hint="eastAsia"/>
          <w:bCs/>
          <w:sz w:val="32"/>
          <w:szCs w:val="32"/>
        </w:rPr>
        <w:t>三、技术评分（60 分）</w:t>
      </w:r>
    </w:p>
    <w:p w14:paraId="5254812F" w14:textId="77777777" w:rsidR="00C1705C" w:rsidRPr="00A95F58" w:rsidRDefault="008452A1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>1.加固方案（20 分）</w:t>
      </w:r>
    </w:p>
    <w:p w14:paraId="0EECD2B3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（1）对办公楼加固方案的设计思路清晰、合理，符合相关规范和标准，最高得 10 分。</w:t>
      </w:r>
    </w:p>
    <w:p w14:paraId="2E5BE2B6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（2）加固施工工艺先进、可行，质量控制措施完善，最高得 5 分。</w:t>
      </w:r>
    </w:p>
    <w:p w14:paraId="1615371D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（3）对施工过程中可能出现的问题有预控措施和解决方案，最高得 5 分。</w:t>
      </w:r>
    </w:p>
    <w:p w14:paraId="46F00297" w14:textId="77777777" w:rsidR="00C1705C" w:rsidRPr="00A95F58" w:rsidRDefault="008452A1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>2.防雷修复方案（20 分）</w:t>
      </w:r>
    </w:p>
    <w:p w14:paraId="00A03765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（1）防雷修复方案完整，符合实际情况的，最高得 10 分。</w:t>
      </w:r>
    </w:p>
    <w:p w14:paraId="1D79DDAF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（2）选用的防雷设备和材料符合要求，施工技术成熟可靠，最高得 5 分。</w:t>
      </w:r>
    </w:p>
    <w:p w14:paraId="673A3AB2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（3）有防雷检测和验收的方案，确保修复后的防雷系统符合相关标准，最高得 5 分。</w:t>
      </w:r>
    </w:p>
    <w:p w14:paraId="3FEAA5E1" w14:textId="77777777" w:rsidR="00C1705C" w:rsidRPr="00A95F58" w:rsidRDefault="008452A1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/>
          <w:sz w:val="32"/>
          <w:szCs w:val="32"/>
        </w:rPr>
        <w:t>3.项目管理（20 分）</w:t>
      </w:r>
    </w:p>
    <w:p w14:paraId="27EA776A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（1）有明确的质量、安全、进度管理目标和保证措施，最高得 </w:t>
      </w:r>
      <w:r w:rsidR="009C674A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4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分。</w:t>
      </w:r>
    </w:p>
    <w:p w14:paraId="68F3ECB4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（2）项目组织机构健全，项目经理、技术负责人等关键人员具有相应的资格和经验，</w:t>
      </w:r>
      <w:r w:rsidR="009C674A"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技术负责人应具有电气或机电工程师中级及以上职称，中级职称得</w:t>
      </w:r>
      <w:r w:rsidR="009C674A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6</w:t>
      </w:r>
      <w:r w:rsidR="009C674A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分，高级职称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得 </w:t>
      </w:r>
      <w:r w:rsidR="009C674A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12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分。</w:t>
      </w:r>
    </w:p>
    <w:p w14:paraId="70CCB55E" w14:textId="77777777" w:rsidR="00C1705C" w:rsidRPr="00A95F58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（3）施工设备和材料的供应计划合理，最高得 </w:t>
      </w:r>
      <w:r w:rsidR="00E9189B" w:rsidRPr="00A95F58">
        <w:rPr>
          <w:rFonts w:ascii="仿宋_GB2312" w:eastAsiaTheme="minorEastAsia" w:hAnsi="仿宋_GB2312" w:cs="仿宋_GB2312" w:hint="eastAsia"/>
          <w:bCs/>
          <w:sz w:val="32"/>
          <w:szCs w:val="32"/>
        </w:rPr>
        <w:t>4</w:t>
      </w: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分。</w:t>
      </w:r>
    </w:p>
    <w:p w14:paraId="7856BA47" w14:textId="77777777" w:rsidR="00C1705C" w:rsidRPr="00A95F58" w:rsidRDefault="008452A1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A95F58">
        <w:rPr>
          <w:rFonts w:ascii="黑体" w:eastAsia="黑体" w:hAnsi="黑体" w:cs="黑体" w:hint="eastAsia"/>
          <w:bCs/>
          <w:sz w:val="32"/>
          <w:szCs w:val="32"/>
        </w:rPr>
        <w:t>四、服务评分（5 分）</w:t>
      </w:r>
    </w:p>
    <w:p w14:paraId="32351B9F" w14:textId="77777777" w:rsidR="00C1705C" w:rsidRDefault="008452A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95F58">
        <w:rPr>
          <w:rFonts w:ascii="仿宋_GB2312" w:eastAsia="仿宋_GB2312" w:hAnsi="仿宋_GB2312" w:cs="仿宋_GB2312" w:hint="eastAsia"/>
          <w:bCs/>
          <w:sz w:val="32"/>
          <w:szCs w:val="32"/>
        </w:rPr>
        <w:t>供应商提供详细、合理的售后服务承诺，包括质保期、响应时间、解决问题的措施等，最高得 5 分。</w:t>
      </w:r>
    </w:p>
    <w:p w14:paraId="3A7176E8" w14:textId="77777777" w:rsidR="00C1705C" w:rsidRDefault="00C1705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C1705C" w:rsidSect="00C1705C">
      <w:footerReference w:type="even" r:id="rId6"/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8D60B" w14:textId="77777777" w:rsidR="004B1B71" w:rsidRDefault="004B1B71" w:rsidP="00C1705C">
      <w:r>
        <w:separator/>
      </w:r>
    </w:p>
  </w:endnote>
  <w:endnote w:type="continuationSeparator" w:id="0">
    <w:p w14:paraId="57890643" w14:textId="77777777" w:rsidR="004B1B71" w:rsidRDefault="004B1B71" w:rsidP="00C1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72788" w14:textId="77777777" w:rsidR="00C1705C" w:rsidRDefault="00C1705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52A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A47F7F" w14:textId="77777777" w:rsidR="00C1705C" w:rsidRDefault="00C170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7BC7D" w14:textId="77777777" w:rsidR="00C1705C" w:rsidRDefault="00C1705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52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189B">
      <w:rPr>
        <w:rStyle w:val="a8"/>
        <w:noProof/>
      </w:rPr>
      <w:t>2</w:t>
    </w:r>
    <w:r>
      <w:rPr>
        <w:rStyle w:val="a8"/>
      </w:rPr>
      <w:fldChar w:fldCharType="end"/>
    </w:r>
  </w:p>
  <w:p w14:paraId="59A70729" w14:textId="77777777" w:rsidR="00C1705C" w:rsidRDefault="00C170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F9A30" w14:textId="77777777" w:rsidR="004B1B71" w:rsidRDefault="004B1B71" w:rsidP="00C1705C">
      <w:r>
        <w:separator/>
      </w:r>
    </w:p>
  </w:footnote>
  <w:footnote w:type="continuationSeparator" w:id="0">
    <w:p w14:paraId="7133014A" w14:textId="77777777" w:rsidR="004B1B71" w:rsidRDefault="004B1B71" w:rsidP="00C1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84D"/>
    <w:rsid w:val="CFEF4511"/>
    <w:rsid w:val="FE53D8CE"/>
    <w:rsid w:val="00074103"/>
    <w:rsid w:val="00084F56"/>
    <w:rsid w:val="00094588"/>
    <w:rsid w:val="000E56DC"/>
    <w:rsid w:val="0010330D"/>
    <w:rsid w:val="00142FE9"/>
    <w:rsid w:val="00156BE8"/>
    <w:rsid w:val="001B26F4"/>
    <w:rsid w:val="001E3E0D"/>
    <w:rsid w:val="00206496"/>
    <w:rsid w:val="00215449"/>
    <w:rsid w:val="00264EF4"/>
    <w:rsid w:val="002913D8"/>
    <w:rsid w:val="002A09DE"/>
    <w:rsid w:val="002B7755"/>
    <w:rsid w:val="003141D4"/>
    <w:rsid w:val="003146EB"/>
    <w:rsid w:val="00354FE5"/>
    <w:rsid w:val="00362DC5"/>
    <w:rsid w:val="00371E7F"/>
    <w:rsid w:val="00373724"/>
    <w:rsid w:val="003808EE"/>
    <w:rsid w:val="00395F1C"/>
    <w:rsid w:val="003D3855"/>
    <w:rsid w:val="003F30E8"/>
    <w:rsid w:val="003F582E"/>
    <w:rsid w:val="00400F67"/>
    <w:rsid w:val="004049C7"/>
    <w:rsid w:val="00417C3C"/>
    <w:rsid w:val="00432D56"/>
    <w:rsid w:val="00443F57"/>
    <w:rsid w:val="00461E3F"/>
    <w:rsid w:val="00465FE8"/>
    <w:rsid w:val="004920EA"/>
    <w:rsid w:val="004B1B71"/>
    <w:rsid w:val="004C4787"/>
    <w:rsid w:val="004D1EFB"/>
    <w:rsid w:val="00507C97"/>
    <w:rsid w:val="00511A7D"/>
    <w:rsid w:val="005313AC"/>
    <w:rsid w:val="00537D3E"/>
    <w:rsid w:val="005517F3"/>
    <w:rsid w:val="00582E3D"/>
    <w:rsid w:val="0059211F"/>
    <w:rsid w:val="005A2AC8"/>
    <w:rsid w:val="005E6841"/>
    <w:rsid w:val="006028B4"/>
    <w:rsid w:val="00622864"/>
    <w:rsid w:val="00656F48"/>
    <w:rsid w:val="006745A7"/>
    <w:rsid w:val="00685622"/>
    <w:rsid w:val="006C744F"/>
    <w:rsid w:val="006D6B89"/>
    <w:rsid w:val="00710C9F"/>
    <w:rsid w:val="00715EC6"/>
    <w:rsid w:val="00721C40"/>
    <w:rsid w:val="00721F8B"/>
    <w:rsid w:val="00734345"/>
    <w:rsid w:val="0075284D"/>
    <w:rsid w:val="007612CA"/>
    <w:rsid w:val="0076272A"/>
    <w:rsid w:val="00784A6B"/>
    <w:rsid w:val="007E2605"/>
    <w:rsid w:val="007F3873"/>
    <w:rsid w:val="007F706F"/>
    <w:rsid w:val="008060D5"/>
    <w:rsid w:val="00816FB8"/>
    <w:rsid w:val="008452A1"/>
    <w:rsid w:val="008510DB"/>
    <w:rsid w:val="0086587E"/>
    <w:rsid w:val="00874E9A"/>
    <w:rsid w:val="00882C78"/>
    <w:rsid w:val="00896DE4"/>
    <w:rsid w:val="008A17A4"/>
    <w:rsid w:val="008F717A"/>
    <w:rsid w:val="008F72FA"/>
    <w:rsid w:val="009022BD"/>
    <w:rsid w:val="00916894"/>
    <w:rsid w:val="00962E8D"/>
    <w:rsid w:val="00981C44"/>
    <w:rsid w:val="009C674A"/>
    <w:rsid w:val="009D5C4A"/>
    <w:rsid w:val="009F4DB9"/>
    <w:rsid w:val="00A10B63"/>
    <w:rsid w:val="00A574AB"/>
    <w:rsid w:val="00A63DB2"/>
    <w:rsid w:val="00A82F27"/>
    <w:rsid w:val="00A8457B"/>
    <w:rsid w:val="00A95F58"/>
    <w:rsid w:val="00AA1E5F"/>
    <w:rsid w:val="00AB132E"/>
    <w:rsid w:val="00AB3E18"/>
    <w:rsid w:val="00AC55C0"/>
    <w:rsid w:val="00AC6D92"/>
    <w:rsid w:val="00AE53BB"/>
    <w:rsid w:val="00AF0392"/>
    <w:rsid w:val="00B161DB"/>
    <w:rsid w:val="00B43D71"/>
    <w:rsid w:val="00B767A3"/>
    <w:rsid w:val="00B76CCB"/>
    <w:rsid w:val="00B77B45"/>
    <w:rsid w:val="00B80A71"/>
    <w:rsid w:val="00C132A7"/>
    <w:rsid w:val="00C1705C"/>
    <w:rsid w:val="00C52CB6"/>
    <w:rsid w:val="00CA60C5"/>
    <w:rsid w:val="00CB2FE1"/>
    <w:rsid w:val="00CB3536"/>
    <w:rsid w:val="00CB5145"/>
    <w:rsid w:val="00D0761D"/>
    <w:rsid w:val="00D67B37"/>
    <w:rsid w:val="00D93739"/>
    <w:rsid w:val="00D944DF"/>
    <w:rsid w:val="00D9773B"/>
    <w:rsid w:val="00DC5437"/>
    <w:rsid w:val="00DC7351"/>
    <w:rsid w:val="00DE5DC1"/>
    <w:rsid w:val="00DF758F"/>
    <w:rsid w:val="00E60AE0"/>
    <w:rsid w:val="00E9189B"/>
    <w:rsid w:val="00EB08E7"/>
    <w:rsid w:val="00EE44F5"/>
    <w:rsid w:val="00F301A4"/>
    <w:rsid w:val="00F3191B"/>
    <w:rsid w:val="00F91386"/>
    <w:rsid w:val="00FA395E"/>
    <w:rsid w:val="00FA3C57"/>
    <w:rsid w:val="00FD35A3"/>
    <w:rsid w:val="00FF201B"/>
    <w:rsid w:val="3C4DC68C"/>
    <w:rsid w:val="3FFFE610"/>
    <w:rsid w:val="5AFF463F"/>
    <w:rsid w:val="7BEB9119"/>
    <w:rsid w:val="7F0D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F4DC"/>
  <w15:docId w15:val="{E394A82B-DCFB-4CFC-9AF8-E853240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0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705C"/>
    <w:rPr>
      <w:sz w:val="18"/>
      <w:szCs w:val="18"/>
    </w:rPr>
  </w:style>
  <w:style w:type="paragraph" w:styleId="a4">
    <w:name w:val="footer"/>
    <w:basedOn w:val="a"/>
    <w:rsid w:val="00C17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C17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C17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1705C"/>
  </w:style>
  <w:style w:type="character" w:customStyle="1" w:styleId="a6">
    <w:name w:val="页眉 字符"/>
    <w:basedOn w:val="a0"/>
    <w:link w:val="a5"/>
    <w:rsid w:val="00C170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工程施工协议书</dc:title>
  <dc:creator>微软用户</dc:creator>
  <cp:lastModifiedBy>黄</cp:lastModifiedBy>
  <cp:revision>17</cp:revision>
  <cp:lastPrinted>2021-05-27T15:58:00Z</cp:lastPrinted>
  <dcterms:created xsi:type="dcterms:W3CDTF">2021-03-10T19:41:00Z</dcterms:created>
  <dcterms:modified xsi:type="dcterms:W3CDTF">2024-08-26T01:11:00Z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97EDACF424ED410BEA2FB7662B18751E_42</vt:lpwstr>
  </property>
</Properties>
</file>